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CE2E"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50A58830"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79666C3B"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6953089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317E98E6"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60BC80ED"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AAAE7F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24088"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0AC26BA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5FA90C75"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734FCB14" w14:textId="77777777" w:rsidR="00D8477D" w:rsidRDefault="00D8477D" w:rsidP="00431244">
      <w:pPr>
        <w:pStyle w:val="AralkYok"/>
        <w:spacing w:line="276" w:lineRule="auto"/>
        <w:jc w:val="center"/>
        <w:rPr>
          <w:rFonts w:eastAsiaTheme="minorHAnsi" w:cs="Calibri"/>
          <w:b/>
          <w:sz w:val="24"/>
          <w:szCs w:val="24"/>
          <w:u w:val="single"/>
        </w:rPr>
      </w:pPr>
    </w:p>
    <w:p w14:paraId="5C87F007" w14:textId="77777777" w:rsidR="0092475E" w:rsidRDefault="0092475E" w:rsidP="0092475E">
      <w:pPr>
        <w:jc w:val="center"/>
        <w:rPr>
          <w:b/>
          <w:sz w:val="40"/>
          <w:szCs w:val="40"/>
        </w:rPr>
      </w:pPr>
      <w:r>
        <w:rPr>
          <w:b/>
          <w:sz w:val="40"/>
          <w:szCs w:val="40"/>
        </w:rPr>
        <w:t xml:space="preserve">Beko Trakya’daki Bayi Ağını Genişletiyor </w:t>
      </w:r>
    </w:p>
    <w:p w14:paraId="17D29009" w14:textId="77777777" w:rsidR="00623874" w:rsidRDefault="00623874" w:rsidP="00E864E7">
      <w:pPr>
        <w:jc w:val="center"/>
        <w:rPr>
          <w:b/>
          <w:sz w:val="40"/>
          <w:szCs w:val="40"/>
        </w:rPr>
      </w:pPr>
    </w:p>
    <w:p w14:paraId="6A5C0133" w14:textId="1B01AADF" w:rsidR="00E864E7" w:rsidRDefault="00E864E7" w:rsidP="00E864E7">
      <w:pPr>
        <w:jc w:val="center"/>
        <w:rPr>
          <w:rFonts w:eastAsia="Times New Roman" w:cs="Times New Roman"/>
          <w:b/>
          <w:color w:val="000000"/>
          <w:sz w:val="28"/>
          <w:szCs w:val="28"/>
          <w:lang w:eastAsia="en-GB"/>
        </w:rPr>
      </w:pPr>
      <w:r>
        <w:rPr>
          <w:rFonts w:eastAsia="Times New Roman" w:cs="Times New Roman"/>
          <w:b/>
          <w:color w:val="000000"/>
          <w:sz w:val="28"/>
          <w:szCs w:val="28"/>
          <w:lang w:eastAsia="en-GB"/>
        </w:rPr>
        <w:t xml:space="preserve">Bayi teşkilatı ile birlikte güçlenerek büyümeyi ve ülke ekonomisine destek olmayı sürdüren Beko, Edirne ve </w:t>
      </w:r>
      <w:proofErr w:type="spellStart"/>
      <w:r>
        <w:rPr>
          <w:rFonts w:eastAsia="Times New Roman" w:cs="Times New Roman"/>
          <w:b/>
          <w:color w:val="000000"/>
          <w:sz w:val="28"/>
          <w:szCs w:val="28"/>
          <w:lang w:eastAsia="en-GB"/>
        </w:rPr>
        <w:t>Kırklareli’de</w:t>
      </w:r>
      <w:proofErr w:type="spellEnd"/>
      <w:r>
        <w:rPr>
          <w:rFonts w:eastAsia="Times New Roman" w:cs="Times New Roman"/>
          <w:b/>
          <w:color w:val="000000"/>
          <w:sz w:val="28"/>
          <w:szCs w:val="28"/>
          <w:lang w:eastAsia="en-GB"/>
        </w:rPr>
        <w:t xml:space="preserve"> iki yeni mağaza</w:t>
      </w:r>
      <w:r w:rsidR="00EA2AF5">
        <w:rPr>
          <w:rFonts w:eastAsia="Times New Roman" w:cs="Times New Roman"/>
          <w:b/>
          <w:color w:val="000000"/>
          <w:sz w:val="28"/>
          <w:szCs w:val="28"/>
          <w:lang w:eastAsia="en-GB"/>
        </w:rPr>
        <w:t xml:space="preserve">sını </w:t>
      </w:r>
      <w:r w:rsidR="00EA2AF5">
        <w:rPr>
          <w:rFonts w:eastAsia="Times New Roman" w:cs="Times New Roman"/>
          <w:b/>
          <w:color w:val="000000"/>
          <w:sz w:val="28"/>
          <w:szCs w:val="28"/>
          <w:lang w:eastAsia="en-GB"/>
        </w:rPr>
        <w:br/>
        <w:t>tüketicilerle buluşturdu</w:t>
      </w:r>
      <w:r>
        <w:rPr>
          <w:rFonts w:eastAsia="Times New Roman" w:cs="Times New Roman"/>
          <w:b/>
          <w:color w:val="000000"/>
          <w:sz w:val="28"/>
          <w:szCs w:val="28"/>
          <w:lang w:eastAsia="en-GB"/>
        </w:rPr>
        <w:t xml:space="preserve">. Beko’nun müşteri deneyimini ön plana çıkaran konsept mağazaları, </w:t>
      </w:r>
      <w:r w:rsidR="00EA2AF5">
        <w:rPr>
          <w:rFonts w:eastAsia="Times New Roman" w:cs="Times New Roman"/>
          <w:b/>
          <w:color w:val="000000"/>
          <w:sz w:val="28"/>
          <w:szCs w:val="28"/>
          <w:lang w:eastAsia="en-GB"/>
        </w:rPr>
        <w:t>kampanyalarla açıldı</w:t>
      </w:r>
      <w:r>
        <w:rPr>
          <w:rFonts w:eastAsia="Times New Roman" w:cs="Times New Roman"/>
          <w:b/>
          <w:color w:val="000000"/>
          <w:sz w:val="28"/>
          <w:szCs w:val="28"/>
          <w:lang w:eastAsia="en-GB"/>
        </w:rPr>
        <w:t xml:space="preserve">. </w:t>
      </w:r>
    </w:p>
    <w:p w14:paraId="03EC5E79" w14:textId="77777777" w:rsidR="00623874" w:rsidRDefault="00623874" w:rsidP="00E864E7">
      <w:pPr>
        <w:jc w:val="center"/>
        <w:rPr>
          <w:rFonts w:eastAsia="Times New Roman" w:cs="Times New Roman"/>
          <w:b/>
          <w:color w:val="000000"/>
          <w:sz w:val="28"/>
          <w:szCs w:val="28"/>
          <w:lang w:eastAsia="en-GB"/>
        </w:rPr>
      </w:pPr>
      <w:bookmarkStart w:id="0" w:name="_GoBack"/>
      <w:bookmarkEnd w:id="0"/>
    </w:p>
    <w:p w14:paraId="0F6325B0" w14:textId="3CBAE0A4" w:rsidR="00D711BF" w:rsidRDefault="00E864E7" w:rsidP="00E864E7">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Tüketicilerin hayatına birçok yenilik katan ve onlara yeni deneyimler yaşatan Beko, yatırım yapmaya hız kesmeden devam ediyor. </w:t>
      </w:r>
    </w:p>
    <w:p w14:paraId="1C037369" w14:textId="77777777" w:rsidR="00D711BF" w:rsidRDefault="00D711BF" w:rsidP="00E864E7">
      <w:pPr>
        <w:jc w:val="both"/>
        <w:rPr>
          <w:rFonts w:eastAsia="Times New Roman" w:cstheme="minorHAnsi"/>
          <w:color w:val="000000"/>
          <w:sz w:val="24"/>
          <w:szCs w:val="24"/>
          <w:lang w:bidi="tr-TR"/>
        </w:rPr>
      </w:pPr>
    </w:p>
    <w:p w14:paraId="50070011" w14:textId="2A04EC1A" w:rsidR="00EA2AF5" w:rsidRDefault="00E864E7" w:rsidP="00E864E7">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Türkiye’nin her noktasını modern perakende mağazaları ile buluşturan Beko, Edirne ve </w:t>
      </w:r>
      <w:proofErr w:type="spellStart"/>
      <w:r>
        <w:rPr>
          <w:rFonts w:eastAsia="Times New Roman" w:cstheme="minorHAnsi"/>
          <w:color w:val="000000"/>
          <w:sz w:val="24"/>
          <w:szCs w:val="24"/>
          <w:lang w:bidi="tr-TR"/>
        </w:rPr>
        <w:t>Kırklareli</w:t>
      </w:r>
      <w:r w:rsidR="00EA2AF5">
        <w:rPr>
          <w:rFonts w:eastAsia="Times New Roman" w:cstheme="minorHAnsi"/>
          <w:color w:val="000000"/>
          <w:sz w:val="24"/>
          <w:szCs w:val="24"/>
          <w:lang w:bidi="tr-TR"/>
        </w:rPr>
        <w:t>’ye</w:t>
      </w:r>
      <w:proofErr w:type="spellEnd"/>
      <w:r w:rsidR="00EA2AF5">
        <w:rPr>
          <w:rFonts w:eastAsia="Times New Roman" w:cstheme="minorHAnsi"/>
          <w:color w:val="000000"/>
          <w:sz w:val="24"/>
          <w:szCs w:val="24"/>
          <w:lang w:bidi="tr-TR"/>
        </w:rPr>
        <w:t xml:space="preserve"> iki yeni mağaza kazandırdı</w:t>
      </w:r>
      <w:r>
        <w:rPr>
          <w:rFonts w:eastAsia="Times New Roman" w:cstheme="minorHAnsi"/>
          <w:color w:val="000000"/>
          <w:sz w:val="24"/>
          <w:szCs w:val="24"/>
          <w:lang w:bidi="tr-TR"/>
        </w:rPr>
        <w:t>.</w:t>
      </w:r>
      <w:r w:rsidR="00D711BF">
        <w:rPr>
          <w:rFonts w:eastAsia="Times New Roman" w:cstheme="minorHAnsi"/>
          <w:color w:val="000000"/>
          <w:sz w:val="24"/>
          <w:szCs w:val="24"/>
          <w:lang w:bidi="tr-TR"/>
        </w:rPr>
        <w:t xml:space="preserve"> </w:t>
      </w:r>
      <w:r>
        <w:rPr>
          <w:rFonts w:eastAsia="Times New Roman" w:cstheme="minorHAnsi"/>
          <w:color w:val="000000"/>
          <w:sz w:val="24"/>
          <w:szCs w:val="24"/>
          <w:lang w:bidi="tr-TR"/>
        </w:rPr>
        <w:t xml:space="preserve">Beko’nun Edirne merkezde </w:t>
      </w:r>
      <w:proofErr w:type="spellStart"/>
      <w:r>
        <w:rPr>
          <w:rFonts w:eastAsia="Times New Roman" w:cstheme="minorHAnsi"/>
          <w:color w:val="000000"/>
          <w:sz w:val="24"/>
          <w:szCs w:val="24"/>
          <w:lang w:bidi="tr-TR"/>
        </w:rPr>
        <w:t>Askarca</w:t>
      </w:r>
      <w:proofErr w:type="spellEnd"/>
      <w:r>
        <w:rPr>
          <w:rFonts w:eastAsia="Times New Roman" w:cstheme="minorHAnsi"/>
          <w:color w:val="000000"/>
          <w:sz w:val="24"/>
          <w:szCs w:val="24"/>
          <w:lang w:bidi="tr-TR"/>
        </w:rPr>
        <w:t xml:space="preserve"> Ticaret ve Kırklareli merkezde Balkanlar Ticaret mağazaları</w:t>
      </w:r>
      <w:r w:rsidR="00EA2AF5">
        <w:rPr>
          <w:rFonts w:eastAsia="Times New Roman" w:cstheme="minorHAnsi"/>
          <w:color w:val="000000"/>
          <w:sz w:val="24"/>
          <w:szCs w:val="24"/>
          <w:lang w:bidi="tr-TR"/>
        </w:rPr>
        <w:t>, Beko Türkiye Satış Direktörü Arel Atakol’un katılımıyla</w:t>
      </w:r>
      <w:r>
        <w:rPr>
          <w:rFonts w:eastAsia="Times New Roman" w:cstheme="minorHAnsi"/>
          <w:color w:val="000000"/>
          <w:sz w:val="24"/>
          <w:szCs w:val="24"/>
          <w:lang w:bidi="tr-TR"/>
        </w:rPr>
        <w:t xml:space="preserve"> faaliyete b</w:t>
      </w:r>
      <w:r w:rsidR="00EA2AF5">
        <w:rPr>
          <w:rFonts w:eastAsia="Times New Roman" w:cstheme="minorHAnsi"/>
          <w:color w:val="000000"/>
          <w:sz w:val="24"/>
          <w:szCs w:val="24"/>
          <w:lang w:bidi="tr-TR"/>
        </w:rPr>
        <w:t>aşladı</w:t>
      </w:r>
      <w:r>
        <w:rPr>
          <w:rFonts w:eastAsia="Times New Roman" w:cstheme="minorHAnsi"/>
          <w:color w:val="000000"/>
          <w:sz w:val="24"/>
          <w:szCs w:val="24"/>
          <w:lang w:bidi="tr-TR"/>
        </w:rPr>
        <w:t xml:space="preserve">. </w:t>
      </w:r>
    </w:p>
    <w:p w14:paraId="3F7F9FC3" w14:textId="77777777" w:rsidR="00EA2AF5" w:rsidRDefault="00EA2AF5" w:rsidP="00E864E7">
      <w:pPr>
        <w:jc w:val="both"/>
        <w:rPr>
          <w:rFonts w:eastAsia="Times New Roman" w:cstheme="minorHAnsi"/>
          <w:color w:val="000000"/>
          <w:sz w:val="24"/>
          <w:szCs w:val="24"/>
          <w:lang w:bidi="tr-TR"/>
        </w:rPr>
      </w:pPr>
    </w:p>
    <w:p w14:paraId="12C97BBA" w14:textId="7FA15982" w:rsidR="00EA2AF5" w:rsidRPr="00EA2AF5" w:rsidRDefault="00EA2AF5" w:rsidP="00EA2AF5">
      <w:pPr>
        <w:shd w:val="clear" w:color="auto" w:fill="FFFFFF"/>
        <w:rPr>
          <w:rFonts w:eastAsia="Times New Roman" w:cstheme="minorHAnsi"/>
          <w:b/>
          <w:color w:val="000000"/>
          <w:sz w:val="24"/>
          <w:szCs w:val="24"/>
          <w:lang w:bidi="tr-TR"/>
        </w:rPr>
      </w:pPr>
      <w:r w:rsidRPr="00BB2A53">
        <w:rPr>
          <w:rFonts w:eastAsia="Times New Roman" w:cstheme="minorHAnsi"/>
          <w:b/>
          <w:color w:val="000000"/>
          <w:sz w:val="24"/>
          <w:szCs w:val="24"/>
          <w:lang w:bidi="tr-TR"/>
        </w:rPr>
        <w:t>Arel Atakol: “Ülke ekonomisine destek olmayı sürdürüyoruz”</w:t>
      </w:r>
    </w:p>
    <w:p w14:paraId="569C40C5" w14:textId="2EDB4B8F" w:rsidR="00EA2AF5" w:rsidRPr="00EA2AF5" w:rsidRDefault="00BB2A53" w:rsidP="00BB2A53">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Avrupa solo beyaz eşya pazarı lideri Beko'nun </w:t>
      </w:r>
      <w:r w:rsidR="00EA2AF5" w:rsidRPr="00BB2A53">
        <w:rPr>
          <w:rFonts w:eastAsia="Times New Roman" w:cstheme="minorHAnsi"/>
          <w:color w:val="000000"/>
          <w:sz w:val="24"/>
          <w:szCs w:val="24"/>
          <w:lang w:bidi="tr-TR"/>
        </w:rPr>
        <w:t>yeni mağazalarında tüketicileri yüksek teknolojiye sahip yenilikçi tasarımlarla buluşturduğunu söyleyen Beko Türkiye Satış Direktörü Arel Atakol, “Markamızı güçlendirerek büyütmeye ve bayi teşkilatımızı genişleterek ülke ekonomisine destek olmaya devam ediyoruz. Mağaza atağımız Türkiye’</w:t>
      </w:r>
      <w:r w:rsidRPr="00BB2A53">
        <w:rPr>
          <w:rFonts w:eastAsia="Times New Roman" w:cstheme="minorHAnsi"/>
          <w:color w:val="000000"/>
          <w:sz w:val="24"/>
          <w:szCs w:val="24"/>
          <w:lang w:bidi="tr-TR"/>
        </w:rPr>
        <w:t xml:space="preserve">nin her köşesinde sürerken </w:t>
      </w:r>
      <w:r w:rsidR="00EA2AF5">
        <w:rPr>
          <w:rFonts w:eastAsia="Times New Roman" w:cstheme="minorHAnsi"/>
          <w:color w:val="000000"/>
          <w:sz w:val="24"/>
          <w:szCs w:val="24"/>
          <w:lang w:bidi="tr-TR"/>
        </w:rPr>
        <w:t>müşteri d</w:t>
      </w:r>
      <w:r>
        <w:rPr>
          <w:rFonts w:eastAsia="Times New Roman" w:cstheme="minorHAnsi"/>
          <w:color w:val="000000"/>
          <w:sz w:val="24"/>
          <w:szCs w:val="24"/>
          <w:lang w:bidi="tr-TR"/>
        </w:rPr>
        <w:t>eneyimini de zenginleştirecek</w:t>
      </w:r>
      <w:r w:rsidR="00EA2AF5" w:rsidRPr="00EA2AF5">
        <w:rPr>
          <w:rFonts w:eastAsia="Times New Roman" w:cstheme="minorHAnsi"/>
          <w:color w:val="000000"/>
          <w:sz w:val="24"/>
          <w:szCs w:val="24"/>
          <w:lang w:bidi="tr-TR"/>
        </w:rPr>
        <w:t>” diye konuştu.</w:t>
      </w:r>
    </w:p>
    <w:p w14:paraId="438877FF" w14:textId="67A2CC1B" w:rsidR="00623874" w:rsidRPr="00D711BF" w:rsidRDefault="00D711BF" w:rsidP="00E864E7">
      <w:pPr>
        <w:jc w:val="both"/>
        <w:rPr>
          <w:rFonts w:eastAsia="Times New Roman" w:cstheme="minorHAnsi"/>
          <w:b/>
          <w:color w:val="000000"/>
          <w:sz w:val="24"/>
          <w:szCs w:val="24"/>
          <w:lang w:bidi="tr-TR"/>
        </w:rPr>
      </w:pPr>
      <w:r>
        <w:rPr>
          <w:rFonts w:eastAsia="Times New Roman" w:cstheme="minorHAnsi"/>
          <w:color w:val="000000"/>
          <w:sz w:val="24"/>
          <w:szCs w:val="24"/>
          <w:lang w:bidi="tr-TR"/>
        </w:rPr>
        <w:br/>
      </w:r>
      <w:r w:rsidRPr="00D711BF">
        <w:rPr>
          <w:rFonts w:eastAsia="Times New Roman" w:cstheme="minorHAnsi"/>
          <w:b/>
          <w:color w:val="000000"/>
          <w:sz w:val="24"/>
          <w:szCs w:val="24"/>
          <w:lang w:bidi="tr-TR"/>
        </w:rPr>
        <w:t xml:space="preserve">Beko’dan açılışa özel kampanya </w:t>
      </w:r>
    </w:p>
    <w:p w14:paraId="76F1347D" w14:textId="77777777" w:rsidR="00E864E7" w:rsidRDefault="00E864E7" w:rsidP="00E864E7">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Açılışa özel kampanyalar yapılan mağazalarda seçili beyaz eşya, ankastre, TV ürünlerinden 1.750 TL ve üzeri alışverişlerde seçili küçük ev aletlerinden biri hediye edilecek. </w:t>
      </w:r>
    </w:p>
    <w:p w14:paraId="1E779AE5" w14:textId="77777777" w:rsidR="00E864E7" w:rsidRDefault="00E864E7" w:rsidP="00E864E7">
      <w:pPr>
        <w:pStyle w:val="AralkYok"/>
        <w:jc w:val="both"/>
        <w:rPr>
          <w:rFonts w:eastAsiaTheme="minorHAnsi" w:cs="Calibri"/>
          <w:sz w:val="24"/>
          <w:szCs w:val="24"/>
        </w:rPr>
      </w:pPr>
    </w:p>
    <w:p w14:paraId="1453C9A0" w14:textId="19E2790A" w:rsidR="00EA2AF5" w:rsidRPr="00BB2A53" w:rsidRDefault="00EA2AF5" w:rsidP="00BB2A53">
      <w:pPr>
        <w:jc w:val="both"/>
        <w:rPr>
          <w:rFonts w:eastAsia="Times New Roman" w:cstheme="minorHAnsi"/>
          <w:color w:val="000000"/>
          <w:sz w:val="24"/>
          <w:szCs w:val="24"/>
          <w:lang w:bidi="tr-TR"/>
        </w:rPr>
      </w:pPr>
    </w:p>
    <w:sectPr w:rsidR="00EA2AF5" w:rsidRPr="00BB2A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D265" w14:textId="77777777" w:rsidR="00784E45" w:rsidRDefault="00784E45" w:rsidP="004151F8">
      <w:r>
        <w:separator/>
      </w:r>
    </w:p>
  </w:endnote>
  <w:endnote w:type="continuationSeparator" w:id="0">
    <w:p w14:paraId="0F78AB6D" w14:textId="77777777" w:rsidR="00784E45" w:rsidRDefault="00784E45"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F12B" w14:textId="77777777" w:rsidR="001A01A1" w:rsidRDefault="001A01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FADD" w14:textId="6C177956" w:rsidR="008A6578" w:rsidRDefault="00414CE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5B96B70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F1A1FC" w14:textId="77777777" w:rsidR="004B1C7A" w:rsidRDefault="004B1C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290A" w14:textId="77777777" w:rsidR="001A01A1" w:rsidRDefault="001A01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F1CA" w14:textId="77777777" w:rsidR="00784E45" w:rsidRDefault="00784E45" w:rsidP="004151F8">
      <w:r>
        <w:separator/>
      </w:r>
    </w:p>
  </w:footnote>
  <w:footnote w:type="continuationSeparator" w:id="0">
    <w:p w14:paraId="6E347A2C" w14:textId="77777777" w:rsidR="00784E45" w:rsidRDefault="00784E45" w:rsidP="004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CC2E" w14:textId="77777777" w:rsidR="001A01A1" w:rsidRDefault="001A01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1C82" w14:textId="77777777" w:rsidR="001A01A1" w:rsidRDefault="001A01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73C6" w14:textId="77777777" w:rsidR="001A01A1" w:rsidRDefault="001A01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9"/>
  </w:num>
  <w:num w:numId="4">
    <w:abstractNumId w:val="12"/>
  </w:num>
  <w:num w:numId="5">
    <w:abstractNumId w:val="2"/>
  </w:num>
  <w:num w:numId="6">
    <w:abstractNumId w:val="6"/>
  </w:num>
  <w:num w:numId="7">
    <w:abstractNumId w:val="1"/>
  </w:num>
  <w:num w:numId="8">
    <w:abstractNumId w:val="11"/>
  </w:num>
  <w:num w:numId="9">
    <w:abstractNumId w:val="13"/>
  </w:num>
  <w:num w:numId="10">
    <w:abstractNumId w:val="10"/>
  </w:num>
  <w:num w:numId="11">
    <w:abstractNumId w:val="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69"/>
    <w:rsid w:val="00007C39"/>
    <w:rsid w:val="000114EA"/>
    <w:rsid w:val="00012C1B"/>
    <w:rsid w:val="00021643"/>
    <w:rsid w:val="00025AA9"/>
    <w:rsid w:val="00031A3C"/>
    <w:rsid w:val="00035846"/>
    <w:rsid w:val="00040C3F"/>
    <w:rsid w:val="00040FDE"/>
    <w:rsid w:val="0005274F"/>
    <w:rsid w:val="00052D29"/>
    <w:rsid w:val="0005357B"/>
    <w:rsid w:val="000609F9"/>
    <w:rsid w:val="00063215"/>
    <w:rsid w:val="00063A85"/>
    <w:rsid w:val="00071964"/>
    <w:rsid w:val="0009364A"/>
    <w:rsid w:val="000B7482"/>
    <w:rsid w:val="000B7C74"/>
    <w:rsid w:val="000C04F9"/>
    <w:rsid w:val="000C595C"/>
    <w:rsid w:val="000D296A"/>
    <w:rsid w:val="000D4D35"/>
    <w:rsid w:val="000F191B"/>
    <w:rsid w:val="000F663F"/>
    <w:rsid w:val="001000F6"/>
    <w:rsid w:val="001115D8"/>
    <w:rsid w:val="00122D0F"/>
    <w:rsid w:val="0014077B"/>
    <w:rsid w:val="00140E9D"/>
    <w:rsid w:val="0014165A"/>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A01A1"/>
    <w:rsid w:val="001B732D"/>
    <w:rsid w:val="001C074D"/>
    <w:rsid w:val="001C07A4"/>
    <w:rsid w:val="001C6E1E"/>
    <w:rsid w:val="001C7195"/>
    <w:rsid w:val="001D2F95"/>
    <w:rsid w:val="001E24B1"/>
    <w:rsid w:val="001F235D"/>
    <w:rsid w:val="002011C7"/>
    <w:rsid w:val="00201CC3"/>
    <w:rsid w:val="00205BA1"/>
    <w:rsid w:val="002102DA"/>
    <w:rsid w:val="00214966"/>
    <w:rsid w:val="00235D95"/>
    <w:rsid w:val="00237342"/>
    <w:rsid w:val="0025697E"/>
    <w:rsid w:val="00260D2C"/>
    <w:rsid w:val="002614CB"/>
    <w:rsid w:val="002660B3"/>
    <w:rsid w:val="00271C06"/>
    <w:rsid w:val="00290C76"/>
    <w:rsid w:val="002A4A58"/>
    <w:rsid w:val="002A53CD"/>
    <w:rsid w:val="002B065A"/>
    <w:rsid w:val="002C10ED"/>
    <w:rsid w:val="002D4CF4"/>
    <w:rsid w:val="002D555E"/>
    <w:rsid w:val="002E1B46"/>
    <w:rsid w:val="002F19E2"/>
    <w:rsid w:val="00303198"/>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94345"/>
    <w:rsid w:val="003B0594"/>
    <w:rsid w:val="003B6652"/>
    <w:rsid w:val="003C0E74"/>
    <w:rsid w:val="003D0011"/>
    <w:rsid w:val="003D193A"/>
    <w:rsid w:val="003D2CF4"/>
    <w:rsid w:val="00400399"/>
    <w:rsid w:val="004023DD"/>
    <w:rsid w:val="004034A8"/>
    <w:rsid w:val="00413DCD"/>
    <w:rsid w:val="00414CED"/>
    <w:rsid w:val="004151F8"/>
    <w:rsid w:val="0042071A"/>
    <w:rsid w:val="00431244"/>
    <w:rsid w:val="00434B21"/>
    <w:rsid w:val="0043625F"/>
    <w:rsid w:val="00442D31"/>
    <w:rsid w:val="0045392B"/>
    <w:rsid w:val="00456A3D"/>
    <w:rsid w:val="00473622"/>
    <w:rsid w:val="004802DD"/>
    <w:rsid w:val="00484523"/>
    <w:rsid w:val="00493560"/>
    <w:rsid w:val="004A0EFC"/>
    <w:rsid w:val="004B1C7A"/>
    <w:rsid w:val="004B2B27"/>
    <w:rsid w:val="004B48B8"/>
    <w:rsid w:val="004B4E6C"/>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2418"/>
    <w:rsid w:val="00553333"/>
    <w:rsid w:val="00570E05"/>
    <w:rsid w:val="00573189"/>
    <w:rsid w:val="005745A1"/>
    <w:rsid w:val="00576979"/>
    <w:rsid w:val="0058278C"/>
    <w:rsid w:val="00583CD2"/>
    <w:rsid w:val="00587C0B"/>
    <w:rsid w:val="005A07BA"/>
    <w:rsid w:val="005A4D41"/>
    <w:rsid w:val="005A6AE6"/>
    <w:rsid w:val="005A79DA"/>
    <w:rsid w:val="005C020B"/>
    <w:rsid w:val="005C19A4"/>
    <w:rsid w:val="005C2CBA"/>
    <w:rsid w:val="005D34F1"/>
    <w:rsid w:val="005E40E9"/>
    <w:rsid w:val="005E5A51"/>
    <w:rsid w:val="005E7494"/>
    <w:rsid w:val="005F0301"/>
    <w:rsid w:val="005F207D"/>
    <w:rsid w:val="005F6BCE"/>
    <w:rsid w:val="0060764F"/>
    <w:rsid w:val="00611602"/>
    <w:rsid w:val="006159DE"/>
    <w:rsid w:val="00623874"/>
    <w:rsid w:val="00626B08"/>
    <w:rsid w:val="0062778E"/>
    <w:rsid w:val="006335DE"/>
    <w:rsid w:val="00635831"/>
    <w:rsid w:val="006431DA"/>
    <w:rsid w:val="00645D2D"/>
    <w:rsid w:val="0065303C"/>
    <w:rsid w:val="0065335B"/>
    <w:rsid w:val="00654C55"/>
    <w:rsid w:val="0066122C"/>
    <w:rsid w:val="00665E6A"/>
    <w:rsid w:val="006663AA"/>
    <w:rsid w:val="00670836"/>
    <w:rsid w:val="00670E96"/>
    <w:rsid w:val="006742AA"/>
    <w:rsid w:val="00674C1B"/>
    <w:rsid w:val="0068068C"/>
    <w:rsid w:val="00681552"/>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11B0"/>
    <w:rsid w:val="007713C1"/>
    <w:rsid w:val="007733BC"/>
    <w:rsid w:val="00784D5A"/>
    <w:rsid w:val="00784E45"/>
    <w:rsid w:val="00785257"/>
    <w:rsid w:val="007855A1"/>
    <w:rsid w:val="00785856"/>
    <w:rsid w:val="00785B2C"/>
    <w:rsid w:val="00795A70"/>
    <w:rsid w:val="00796ED4"/>
    <w:rsid w:val="007A07B4"/>
    <w:rsid w:val="007A5E42"/>
    <w:rsid w:val="007B2083"/>
    <w:rsid w:val="007C6957"/>
    <w:rsid w:val="007E479B"/>
    <w:rsid w:val="007E61BA"/>
    <w:rsid w:val="007F1C40"/>
    <w:rsid w:val="007F3043"/>
    <w:rsid w:val="007F4DBD"/>
    <w:rsid w:val="00801F66"/>
    <w:rsid w:val="008052D6"/>
    <w:rsid w:val="008234F4"/>
    <w:rsid w:val="00835C6E"/>
    <w:rsid w:val="00840B4A"/>
    <w:rsid w:val="00845418"/>
    <w:rsid w:val="00872D48"/>
    <w:rsid w:val="00877161"/>
    <w:rsid w:val="008872F8"/>
    <w:rsid w:val="00890560"/>
    <w:rsid w:val="0089512A"/>
    <w:rsid w:val="008977F7"/>
    <w:rsid w:val="008A05BE"/>
    <w:rsid w:val="008A3F0F"/>
    <w:rsid w:val="008A59CB"/>
    <w:rsid w:val="008A6578"/>
    <w:rsid w:val="008A7FE5"/>
    <w:rsid w:val="008B02CC"/>
    <w:rsid w:val="008B0656"/>
    <w:rsid w:val="008C19A7"/>
    <w:rsid w:val="008C5303"/>
    <w:rsid w:val="008C6876"/>
    <w:rsid w:val="008D05A5"/>
    <w:rsid w:val="008D411E"/>
    <w:rsid w:val="008D7B54"/>
    <w:rsid w:val="008E2548"/>
    <w:rsid w:val="008E4847"/>
    <w:rsid w:val="008F22B8"/>
    <w:rsid w:val="008F4B43"/>
    <w:rsid w:val="008F55A8"/>
    <w:rsid w:val="00900E42"/>
    <w:rsid w:val="00912A75"/>
    <w:rsid w:val="00915C37"/>
    <w:rsid w:val="00923E42"/>
    <w:rsid w:val="0092475E"/>
    <w:rsid w:val="00926D0E"/>
    <w:rsid w:val="00933DA7"/>
    <w:rsid w:val="00944CEE"/>
    <w:rsid w:val="00954E69"/>
    <w:rsid w:val="009550E8"/>
    <w:rsid w:val="00957C59"/>
    <w:rsid w:val="0096646F"/>
    <w:rsid w:val="009817C5"/>
    <w:rsid w:val="009902D5"/>
    <w:rsid w:val="00990A9F"/>
    <w:rsid w:val="00991A75"/>
    <w:rsid w:val="009A2AFF"/>
    <w:rsid w:val="009A3C7B"/>
    <w:rsid w:val="009A7FDE"/>
    <w:rsid w:val="009B0940"/>
    <w:rsid w:val="009B1E81"/>
    <w:rsid w:val="009B2B7C"/>
    <w:rsid w:val="009B5E5D"/>
    <w:rsid w:val="009C0567"/>
    <w:rsid w:val="009C0CED"/>
    <w:rsid w:val="009C16FB"/>
    <w:rsid w:val="009E05E7"/>
    <w:rsid w:val="009E5927"/>
    <w:rsid w:val="009F6C67"/>
    <w:rsid w:val="00A028B3"/>
    <w:rsid w:val="00A02D8D"/>
    <w:rsid w:val="00A14FB2"/>
    <w:rsid w:val="00A32D35"/>
    <w:rsid w:val="00A4292A"/>
    <w:rsid w:val="00A5268C"/>
    <w:rsid w:val="00A71340"/>
    <w:rsid w:val="00A742EF"/>
    <w:rsid w:val="00A80AD8"/>
    <w:rsid w:val="00A9026D"/>
    <w:rsid w:val="00A9616F"/>
    <w:rsid w:val="00AA2007"/>
    <w:rsid w:val="00AB14D5"/>
    <w:rsid w:val="00AB212F"/>
    <w:rsid w:val="00AB5851"/>
    <w:rsid w:val="00AD5109"/>
    <w:rsid w:val="00AD79AE"/>
    <w:rsid w:val="00AD7BEF"/>
    <w:rsid w:val="00AE119F"/>
    <w:rsid w:val="00AE1FA7"/>
    <w:rsid w:val="00AE7ACA"/>
    <w:rsid w:val="00AF2923"/>
    <w:rsid w:val="00B039DB"/>
    <w:rsid w:val="00B03B32"/>
    <w:rsid w:val="00B17AA8"/>
    <w:rsid w:val="00B23073"/>
    <w:rsid w:val="00B257B9"/>
    <w:rsid w:val="00B31248"/>
    <w:rsid w:val="00B42C0E"/>
    <w:rsid w:val="00B46A79"/>
    <w:rsid w:val="00B4746A"/>
    <w:rsid w:val="00B474C8"/>
    <w:rsid w:val="00B503C0"/>
    <w:rsid w:val="00B50BCB"/>
    <w:rsid w:val="00B5435C"/>
    <w:rsid w:val="00B550A6"/>
    <w:rsid w:val="00B62560"/>
    <w:rsid w:val="00B704DC"/>
    <w:rsid w:val="00B870BE"/>
    <w:rsid w:val="00B90015"/>
    <w:rsid w:val="00B95E69"/>
    <w:rsid w:val="00B9669C"/>
    <w:rsid w:val="00B97144"/>
    <w:rsid w:val="00BA43F0"/>
    <w:rsid w:val="00BA6128"/>
    <w:rsid w:val="00BB26E1"/>
    <w:rsid w:val="00BB2A53"/>
    <w:rsid w:val="00BB79F5"/>
    <w:rsid w:val="00BC37D6"/>
    <w:rsid w:val="00BC52D0"/>
    <w:rsid w:val="00BD597F"/>
    <w:rsid w:val="00BD6430"/>
    <w:rsid w:val="00BD6B83"/>
    <w:rsid w:val="00BE1601"/>
    <w:rsid w:val="00BE1B28"/>
    <w:rsid w:val="00BE760B"/>
    <w:rsid w:val="00BF18BB"/>
    <w:rsid w:val="00C00ED9"/>
    <w:rsid w:val="00C450E0"/>
    <w:rsid w:val="00C57154"/>
    <w:rsid w:val="00C7246A"/>
    <w:rsid w:val="00C81683"/>
    <w:rsid w:val="00C87328"/>
    <w:rsid w:val="00C917DB"/>
    <w:rsid w:val="00CA3AD6"/>
    <w:rsid w:val="00CB11FE"/>
    <w:rsid w:val="00CB2358"/>
    <w:rsid w:val="00CB2857"/>
    <w:rsid w:val="00CB3612"/>
    <w:rsid w:val="00CB455C"/>
    <w:rsid w:val="00CB5028"/>
    <w:rsid w:val="00CB7943"/>
    <w:rsid w:val="00CC518E"/>
    <w:rsid w:val="00CD4719"/>
    <w:rsid w:val="00CE6777"/>
    <w:rsid w:val="00D0273C"/>
    <w:rsid w:val="00D037A1"/>
    <w:rsid w:val="00D10103"/>
    <w:rsid w:val="00D102F4"/>
    <w:rsid w:val="00D1590A"/>
    <w:rsid w:val="00D260D2"/>
    <w:rsid w:val="00D3064B"/>
    <w:rsid w:val="00D32E78"/>
    <w:rsid w:val="00D363D7"/>
    <w:rsid w:val="00D407E9"/>
    <w:rsid w:val="00D47635"/>
    <w:rsid w:val="00D63320"/>
    <w:rsid w:val="00D67727"/>
    <w:rsid w:val="00D70D1B"/>
    <w:rsid w:val="00D711BF"/>
    <w:rsid w:val="00D80E3C"/>
    <w:rsid w:val="00D8477D"/>
    <w:rsid w:val="00D862EF"/>
    <w:rsid w:val="00DC4657"/>
    <w:rsid w:val="00DD5645"/>
    <w:rsid w:val="00DD7EF6"/>
    <w:rsid w:val="00DF7166"/>
    <w:rsid w:val="00E101E9"/>
    <w:rsid w:val="00E14FF8"/>
    <w:rsid w:val="00E1635B"/>
    <w:rsid w:val="00E1641D"/>
    <w:rsid w:val="00E16C5C"/>
    <w:rsid w:val="00E24102"/>
    <w:rsid w:val="00E312C3"/>
    <w:rsid w:val="00E4018B"/>
    <w:rsid w:val="00E43AB2"/>
    <w:rsid w:val="00E452BE"/>
    <w:rsid w:val="00E50BDD"/>
    <w:rsid w:val="00E540C3"/>
    <w:rsid w:val="00E60EAD"/>
    <w:rsid w:val="00E615DD"/>
    <w:rsid w:val="00E629A9"/>
    <w:rsid w:val="00E632DE"/>
    <w:rsid w:val="00E70A29"/>
    <w:rsid w:val="00E722E8"/>
    <w:rsid w:val="00E765F9"/>
    <w:rsid w:val="00E76ADC"/>
    <w:rsid w:val="00E85438"/>
    <w:rsid w:val="00E8627F"/>
    <w:rsid w:val="00E864E7"/>
    <w:rsid w:val="00E91525"/>
    <w:rsid w:val="00EA0AED"/>
    <w:rsid w:val="00EA296E"/>
    <w:rsid w:val="00EA2AF5"/>
    <w:rsid w:val="00EA3241"/>
    <w:rsid w:val="00EA5B12"/>
    <w:rsid w:val="00EB1F0F"/>
    <w:rsid w:val="00EB2DAC"/>
    <w:rsid w:val="00EC0D4A"/>
    <w:rsid w:val="00EC265E"/>
    <w:rsid w:val="00EC3344"/>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5D24"/>
    <w:rsid w:val="00FB6400"/>
    <w:rsid w:val="00FB640A"/>
    <w:rsid w:val="00FB757F"/>
    <w:rsid w:val="00FC0CA5"/>
    <w:rsid w:val="00FC6BF3"/>
    <w:rsid w:val="00FD6616"/>
    <w:rsid w:val="00FE3257"/>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0280"/>
  <w15:docId w15:val="{FB15D7E0-5CD0-4312-B004-56B052A3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 w:type="character" w:customStyle="1" w:styleId="biggerp">
    <w:name w:val="biggerp"/>
    <w:basedOn w:val="VarsaylanParagrafYazTipi"/>
    <w:rsid w:val="00EA2AF5"/>
  </w:style>
  <w:style w:type="character" w:styleId="Gl">
    <w:name w:val="Strong"/>
    <w:basedOn w:val="VarsaylanParagrafYazTipi"/>
    <w:uiPriority w:val="22"/>
    <w:qFormat/>
    <w:rsid w:val="00EA2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298267686">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39211107">
      <w:bodyDiv w:val="1"/>
      <w:marLeft w:val="0"/>
      <w:marRight w:val="0"/>
      <w:marTop w:val="0"/>
      <w:marBottom w:val="0"/>
      <w:divBdr>
        <w:top w:val="none" w:sz="0" w:space="0" w:color="auto"/>
        <w:left w:val="none" w:sz="0" w:space="0" w:color="auto"/>
        <w:bottom w:val="none" w:sz="0" w:space="0" w:color="auto"/>
        <w:right w:val="none" w:sz="0" w:space="0" w:color="auto"/>
      </w:divBdr>
    </w:div>
    <w:div w:id="1050225528">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152789643">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17338338">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8FF6-6A19-4716-8C05-C65B7081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231</Words>
  <Characters>1321</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28</cp:revision>
  <cp:lastPrinted>2018-10-17T13:17:00Z</cp:lastPrinted>
  <dcterms:created xsi:type="dcterms:W3CDTF">2019-11-05T06:38:00Z</dcterms:created>
  <dcterms:modified xsi:type="dcterms:W3CDTF">2020-03-13T07:07:00Z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