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D7D5B" w:rsidRPr="0057783D" w:rsidRDefault="005D7D5B" w:rsidP="003E1186">
      <w:pPr>
        <w:pStyle w:val="NormalWeb"/>
        <w:jc w:val="center"/>
        <w:rPr>
          <w:rFonts w:ascii="Arial" w:eastAsia="SimSun" w:hAnsi="Arial" w:cs="Arial"/>
          <w:b/>
          <w:color w:val="000000"/>
          <w:sz w:val="40"/>
          <w:szCs w:val="40"/>
          <w:lang w:val="tr-TR"/>
        </w:rPr>
      </w:pPr>
      <w:r w:rsidRPr="0057783D">
        <w:rPr>
          <w:rFonts w:ascii="Arial" w:eastAsia="SimSun" w:hAnsi="Arial" w:cs="Arial"/>
          <w:b/>
          <w:color w:val="000000"/>
          <w:sz w:val="40"/>
          <w:szCs w:val="40"/>
          <w:lang w:val="tr-TR"/>
        </w:rPr>
        <w:t>Arçelik A.Ş.’</w:t>
      </w:r>
      <w:proofErr w:type="spellStart"/>
      <w:r w:rsidRPr="0057783D">
        <w:rPr>
          <w:rFonts w:ascii="Arial" w:eastAsia="SimSun" w:hAnsi="Arial" w:cs="Arial"/>
          <w:b/>
          <w:color w:val="000000"/>
          <w:sz w:val="40"/>
          <w:szCs w:val="40"/>
          <w:lang w:val="tr-TR"/>
        </w:rPr>
        <w:t>nin</w:t>
      </w:r>
      <w:proofErr w:type="spellEnd"/>
      <w:r w:rsidRPr="0057783D">
        <w:rPr>
          <w:rFonts w:ascii="Arial" w:eastAsia="SimSun" w:hAnsi="Arial" w:cs="Arial"/>
          <w:b/>
          <w:color w:val="000000"/>
          <w:sz w:val="40"/>
          <w:szCs w:val="40"/>
          <w:lang w:val="tr-TR"/>
        </w:rPr>
        <w:t xml:space="preserve"> Faaliyet Raporu’na </w:t>
      </w:r>
    </w:p>
    <w:p w:rsidR="008F354C" w:rsidRPr="0057783D" w:rsidRDefault="005D7D5B" w:rsidP="003E1186">
      <w:pPr>
        <w:pStyle w:val="NormalWeb"/>
        <w:jc w:val="center"/>
        <w:rPr>
          <w:rFonts w:ascii="Arial" w:eastAsia="SimSun" w:hAnsi="Arial" w:cs="Arial"/>
          <w:b/>
          <w:color w:val="000000"/>
          <w:sz w:val="40"/>
          <w:szCs w:val="40"/>
          <w:lang w:val="tr-TR"/>
        </w:rPr>
      </w:pPr>
      <w:r w:rsidRPr="0057783D">
        <w:rPr>
          <w:rFonts w:ascii="Arial" w:eastAsia="SimSun" w:hAnsi="Arial" w:cs="Arial"/>
          <w:b/>
          <w:color w:val="000000"/>
          <w:sz w:val="40"/>
          <w:szCs w:val="40"/>
          <w:lang w:val="tr-TR"/>
        </w:rPr>
        <w:t>4 ödül</w:t>
      </w:r>
    </w:p>
    <w:p w:rsidR="00084EC0" w:rsidRPr="0057783D" w:rsidRDefault="00084EC0" w:rsidP="004C677D">
      <w:pPr>
        <w:pStyle w:val="NormalWeb"/>
        <w:contextualSpacing/>
        <w:jc w:val="center"/>
        <w:rPr>
          <w:rFonts w:eastAsia="SimSun"/>
          <w:b/>
          <w:color w:val="000000"/>
          <w:sz w:val="36"/>
          <w:szCs w:val="36"/>
          <w:lang w:val="tr-TR"/>
        </w:rPr>
      </w:pPr>
    </w:p>
    <w:p w:rsidR="00084EC0" w:rsidRPr="0057783D" w:rsidRDefault="00084EC0" w:rsidP="004C677D">
      <w:pPr>
        <w:pStyle w:val="NormalWeb"/>
        <w:contextualSpacing/>
        <w:jc w:val="center"/>
        <w:rPr>
          <w:rFonts w:ascii="Arial" w:eastAsia="SimSun" w:hAnsi="Arial" w:cs="Arial"/>
          <w:b/>
          <w:color w:val="000000"/>
          <w:sz w:val="36"/>
          <w:szCs w:val="36"/>
          <w:lang w:val="tr-TR"/>
        </w:rPr>
      </w:pPr>
      <w:r w:rsidRPr="0057783D">
        <w:rPr>
          <w:rFonts w:ascii="Arial" w:eastAsia="SimSun" w:hAnsi="Arial" w:cs="Arial"/>
          <w:b/>
          <w:color w:val="000000"/>
          <w:sz w:val="36"/>
          <w:szCs w:val="36"/>
          <w:lang w:val="tr-TR"/>
        </w:rPr>
        <w:t xml:space="preserve">Arçelik A.Ş. 2016 Faaliyet Raporu, </w:t>
      </w:r>
      <w:r w:rsidR="006A1E68" w:rsidRPr="0057783D">
        <w:rPr>
          <w:rFonts w:ascii="Arial" w:eastAsia="SimSun" w:hAnsi="Arial" w:cs="Arial"/>
          <w:b/>
          <w:color w:val="000000"/>
          <w:sz w:val="36"/>
          <w:szCs w:val="36"/>
          <w:lang w:val="tr-TR"/>
        </w:rPr>
        <w:t>Amerikan İletişim Profesyoneller Ligi</w:t>
      </w:r>
      <w:r w:rsidR="006A1E68">
        <w:rPr>
          <w:rFonts w:ascii="Arial" w:eastAsia="SimSun" w:hAnsi="Arial" w:cs="Arial"/>
          <w:b/>
          <w:color w:val="000000"/>
          <w:sz w:val="36"/>
          <w:szCs w:val="36"/>
          <w:lang w:val="tr-TR"/>
        </w:rPr>
        <w:t xml:space="preserve">’nin </w:t>
      </w:r>
      <w:r w:rsidR="006A1E68" w:rsidRPr="0057783D">
        <w:rPr>
          <w:rFonts w:ascii="Arial" w:eastAsia="SimSun" w:hAnsi="Arial" w:cs="Arial"/>
          <w:b/>
          <w:color w:val="000000"/>
          <w:sz w:val="36"/>
          <w:szCs w:val="36"/>
          <w:lang w:val="tr-TR"/>
        </w:rPr>
        <w:t>(LACP)</w:t>
      </w:r>
      <w:r w:rsidR="006A1E68">
        <w:rPr>
          <w:rFonts w:ascii="Arial" w:eastAsia="SimSun" w:hAnsi="Arial" w:cs="Arial"/>
          <w:b/>
          <w:color w:val="000000"/>
          <w:sz w:val="36"/>
          <w:szCs w:val="36"/>
          <w:lang w:val="tr-TR"/>
        </w:rPr>
        <w:t xml:space="preserve"> düzenlediği uluslararası faaliyet raporları yarışmasında 4 ayrı kategoride ödüle layık görüldü. </w:t>
      </w:r>
    </w:p>
    <w:p w:rsidR="008E0964" w:rsidRDefault="008E0964" w:rsidP="0057783D">
      <w:pPr>
        <w:pStyle w:val="NormalWeb"/>
        <w:contextualSpacing/>
        <w:jc w:val="both"/>
        <w:rPr>
          <w:rFonts w:eastAsia="SimSun"/>
          <w:b/>
          <w:color w:val="000000"/>
          <w:sz w:val="52"/>
          <w:szCs w:val="52"/>
          <w:lang w:val="tr-TR"/>
        </w:rPr>
      </w:pPr>
    </w:p>
    <w:p w:rsidR="00246124" w:rsidRPr="000F0A01" w:rsidRDefault="00DE4D5E" w:rsidP="0057783D">
      <w:pPr>
        <w:pStyle w:val="NormalWeb"/>
        <w:jc w:val="both"/>
      </w:pPr>
      <w:proofErr w:type="spellStart"/>
      <w:r>
        <w:t>Finansal</w:t>
      </w:r>
      <w:proofErr w:type="spellEnd"/>
      <w:r>
        <w:t xml:space="preserve"> </w:t>
      </w:r>
      <w:proofErr w:type="spellStart"/>
      <w:r>
        <w:t>raporlama</w:t>
      </w:r>
      <w:proofErr w:type="spellEnd"/>
      <w:r>
        <w:t xml:space="preserve"> </w:t>
      </w:r>
      <w:proofErr w:type="spellStart"/>
      <w:r>
        <w:t>alanında</w:t>
      </w:r>
      <w:proofErr w:type="spellEnd"/>
      <w:r>
        <w:t xml:space="preserve"> </w:t>
      </w:r>
      <w:proofErr w:type="spellStart"/>
      <w:r>
        <w:t>dünyanın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proofErr w:type="gramStart"/>
      <w:r>
        <w:t>prestijlileri</w:t>
      </w:r>
      <w:proofErr w:type="spellEnd"/>
      <w:r>
        <w:t xml:space="preserve">  </w:t>
      </w:r>
      <w:proofErr w:type="spellStart"/>
      <w:r>
        <w:t>arasında</w:t>
      </w:r>
      <w:proofErr w:type="spellEnd"/>
      <w:proofErr w:type="gram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alan</w:t>
      </w:r>
      <w:proofErr w:type="spellEnd"/>
      <w:r>
        <w:t xml:space="preserve">, </w:t>
      </w:r>
      <w:proofErr w:type="spellStart"/>
      <w:r>
        <w:t>Amerikan</w:t>
      </w:r>
      <w:proofErr w:type="spellEnd"/>
      <w:r>
        <w:t xml:space="preserve"> </w:t>
      </w:r>
      <w:proofErr w:type="spellStart"/>
      <w:r>
        <w:t>İletişim</w:t>
      </w:r>
      <w:proofErr w:type="spellEnd"/>
      <w:r>
        <w:t xml:space="preserve"> </w:t>
      </w:r>
      <w:proofErr w:type="spellStart"/>
      <w:r>
        <w:t>Profesyoneller</w:t>
      </w:r>
      <w:proofErr w:type="spellEnd"/>
      <w:r>
        <w:t xml:space="preserve"> </w:t>
      </w:r>
      <w:proofErr w:type="spellStart"/>
      <w:r>
        <w:t>Ligi’nin</w:t>
      </w:r>
      <w:proofErr w:type="spellEnd"/>
      <w:r>
        <w:t xml:space="preserve"> </w:t>
      </w:r>
      <w:proofErr w:type="spellStart"/>
      <w:r>
        <w:t>verdiği</w:t>
      </w:r>
      <w:proofErr w:type="spellEnd"/>
      <w:r w:rsidR="000F0A01">
        <w:t xml:space="preserve"> </w:t>
      </w:r>
      <w:r>
        <w:t xml:space="preserve">(LACP ) </w:t>
      </w:r>
      <w:proofErr w:type="spellStart"/>
      <w:r w:rsidR="000F0A01">
        <w:t>Vizyon</w:t>
      </w:r>
      <w:proofErr w:type="spellEnd"/>
      <w:r w:rsidR="000F0A01">
        <w:t xml:space="preserve"> </w:t>
      </w:r>
      <w:proofErr w:type="spellStart"/>
      <w:r w:rsidR="000F0A01">
        <w:t>Ödülleri’nin</w:t>
      </w:r>
      <w:proofErr w:type="spellEnd"/>
      <w:r w:rsidR="000F0A01">
        <w:t xml:space="preserve"> (Vision Awards) </w:t>
      </w:r>
      <w:proofErr w:type="spellStart"/>
      <w:r>
        <w:t>sahipleri</w:t>
      </w:r>
      <w:proofErr w:type="spellEnd"/>
      <w:r>
        <w:t xml:space="preserve"> </w:t>
      </w:r>
      <w:proofErr w:type="spellStart"/>
      <w:r>
        <w:t>açıklandı</w:t>
      </w:r>
      <w:proofErr w:type="spellEnd"/>
      <w:r>
        <w:t xml:space="preserve">. 4 </w:t>
      </w:r>
      <w:proofErr w:type="spellStart"/>
      <w:r>
        <w:t>ödüle</w:t>
      </w:r>
      <w:proofErr w:type="spellEnd"/>
      <w:r>
        <w:t xml:space="preserve"> </w:t>
      </w:r>
      <w:proofErr w:type="spellStart"/>
      <w:r>
        <w:t>layık</w:t>
      </w:r>
      <w:proofErr w:type="spellEnd"/>
      <w:r>
        <w:t xml:space="preserve"> </w:t>
      </w:r>
      <w:proofErr w:type="spellStart"/>
      <w:r>
        <w:t>görülen</w:t>
      </w:r>
      <w:proofErr w:type="spellEnd"/>
      <w:r>
        <w:t xml:space="preserve"> Arçelik A.Ş. </w:t>
      </w:r>
      <w:proofErr w:type="spellStart"/>
      <w:r>
        <w:t>y</w:t>
      </w:r>
      <w:r w:rsidR="004C677D">
        <w:t>arışmada</w:t>
      </w:r>
      <w:proofErr w:type="spellEnd"/>
      <w:r w:rsidR="005D7D5B">
        <w:t>,</w:t>
      </w:r>
      <w:r w:rsidR="004C677D">
        <w:t xml:space="preserve"> </w:t>
      </w:r>
      <w:proofErr w:type="spellStart"/>
      <w:r w:rsidR="00246124" w:rsidRPr="00DF194B">
        <w:t>dayanıklı</w:t>
      </w:r>
      <w:proofErr w:type="spellEnd"/>
      <w:r w:rsidR="00246124" w:rsidRPr="00DF194B">
        <w:t xml:space="preserve"> </w:t>
      </w:r>
      <w:proofErr w:type="spellStart"/>
      <w:r w:rsidR="00246124" w:rsidRPr="00DF194B">
        <w:t>tüketim</w:t>
      </w:r>
      <w:proofErr w:type="spellEnd"/>
      <w:r w:rsidR="00246124" w:rsidRPr="00DF194B">
        <w:t xml:space="preserve"> </w:t>
      </w:r>
      <w:proofErr w:type="spellStart"/>
      <w:r w:rsidR="00246124" w:rsidRPr="00DF194B">
        <w:t>sektöründe</w:t>
      </w:r>
      <w:bookmarkStart w:id="0" w:name="_GoBack"/>
      <w:bookmarkEnd w:id="0"/>
      <w:proofErr w:type="spellEnd"/>
      <w:r w:rsidR="00246124" w:rsidRPr="00DF194B">
        <w:t xml:space="preserve"> </w:t>
      </w:r>
      <w:r w:rsidR="0057783D" w:rsidRPr="0057783D">
        <w:rPr>
          <w:b/>
          <w:lang w:eastAsia="tr-TR"/>
        </w:rPr>
        <w:t>“</w:t>
      </w:r>
      <w:proofErr w:type="spellStart"/>
      <w:r w:rsidR="0057783D" w:rsidRPr="0057783D">
        <w:rPr>
          <w:b/>
          <w:lang w:eastAsia="tr-TR"/>
        </w:rPr>
        <w:t>Altın</w:t>
      </w:r>
      <w:proofErr w:type="spellEnd"/>
      <w:r w:rsidR="0057783D" w:rsidRPr="0057783D">
        <w:rPr>
          <w:b/>
          <w:lang w:eastAsia="tr-TR"/>
        </w:rPr>
        <w:t xml:space="preserve"> </w:t>
      </w:r>
      <w:proofErr w:type="spellStart"/>
      <w:proofErr w:type="gramStart"/>
      <w:r w:rsidR="0057783D" w:rsidRPr="0057783D">
        <w:rPr>
          <w:b/>
          <w:lang w:eastAsia="tr-TR"/>
        </w:rPr>
        <w:t>Ödül”</w:t>
      </w:r>
      <w:r>
        <w:rPr>
          <w:lang w:eastAsia="tr-TR"/>
        </w:rPr>
        <w:t>ü</w:t>
      </w:r>
      <w:proofErr w:type="spellEnd"/>
      <w:proofErr w:type="gram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kazandı</w:t>
      </w:r>
      <w:proofErr w:type="spellEnd"/>
      <w:r>
        <w:rPr>
          <w:lang w:eastAsia="tr-TR"/>
        </w:rPr>
        <w:t xml:space="preserve">. </w:t>
      </w:r>
    </w:p>
    <w:p w:rsidR="006A1E68" w:rsidRDefault="0057783D" w:rsidP="0057783D">
      <w:pPr>
        <w:jc w:val="both"/>
      </w:pPr>
      <w:r>
        <w:t xml:space="preserve"> </w:t>
      </w:r>
      <w:r w:rsidRPr="0057783D">
        <w:rPr>
          <w:b/>
        </w:rPr>
        <w:t>“En İyi Faaliyet Raporu Finansalları”</w:t>
      </w:r>
      <w:r>
        <w:t xml:space="preserve"> kategorisinde </w:t>
      </w:r>
      <w:r w:rsidRPr="0057783D">
        <w:rPr>
          <w:b/>
        </w:rPr>
        <w:t>“Bronz”</w:t>
      </w:r>
      <w:r>
        <w:t xml:space="preserve"> ödül kazanan Arçelik,  2016 yılında </w:t>
      </w:r>
      <w:r w:rsidRPr="0057783D">
        <w:rPr>
          <w:b/>
        </w:rPr>
        <w:t>“Türkiye’den Başvuru yapan En iyi 20 Şirket”</w:t>
      </w:r>
      <w:r w:rsidR="006A1E68">
        <w:t xml:space="preserve"> arasına girdi</w:t>
      </w:r>
      <w:r>
        <w:t xml:space="preserve">. </w:t>
      </w:r>
      <w:r w:rsidRPr="0057783D">
        <w:rPr>
          <w:b/>
        </w:rPr>
        <w:t>“Avrupa, Ortadoğu, Afrika Bölgesini En İyi 80 Faaliyet Raporu”</w:t>
      </w:r>
      <w:r w:rsidR="006A1E68">
        <w:t xml:space="preserve"> sıralamasında ise</w:t>
      </w:r>
      <w:r>
        <w:t xml:space="preserve"> 35’inci </w:t>
      </w:r>
      <w:r w:rsidR="006A1E68">
        <w:t>sırada yer aldı.</w:t>
      </w:r>
    </w:p>
    <w:p w:rsidR="00246124" w:rsidRDefault="00246124" w:rsidP="0057783D">
      <w:pPr>
        <w:jc w:val="both"/>
      </w:pPr>
    </w:p>
    <w:p w:rsidR="004C677D" w:rsidRDefault="00A667F7" w:rsidP="0057783D">
      <w:pPr>
        <w:jc w:val="both"/>
      </w:pPr>
      <w:r>
        <w:t xml:space="preserve">Şirketlerin faaliyet raporları, ‘İlk İzlenim, Rapor Kapağı, Hissedarlara Mektup, Rapor Anlatım Dili, Rapor Finansalları, Yaratıcılık, Mesaj Açıklığı ve Bilgi Erişimi’ </w:t>
      </w:r>
      <w:r w:rsidR="004C677D">
        <w:t xml:space="preserve">olmak üzere 8 ana </w:t>
      </w:r>
      <w:proofErr w:type="gramStart"/>
      <w:r>
        <w:t>kriter</w:t>
      </w:r>
      <w:proofErr w:type="gramEnd"/>
      <w:r>
        <w:t xml:space="preserve"> dikkate alınarak değerl</w:t>
      </w:r>
      <w:r w:rsidR="004C677D">
        <w:t xml:space="preserve">endiriliyor. </w:t>
      </w:r>
    </w:p>
    <w:p w:rsidR="006A1E68" w:rsidRDefault="006A1E68" w:rsidP="0057783D">
      <w:pPr>
        <w:jc w:val="both"/>
      </w:pPr>
    </w:p>
    <w:p w:rsidR="006A1E68" w:rsidRDefault="006A1E68" w:rsidP="0057783D">
      <w:pPr>
        <w:jc w:val="both"/>
      </w:pPr>
      <w:r>
        <w:t xml:space="preserve">2001 yılında kurulan Amerikan İletişim Profesyoneller Ligi’nin (LACP) düzenlediği yarışmaya bu yıl farklı sektörlerden dünyanın önde gelen 1000 şirket katıldı. </w:t>
      </w:r>
    </w:p>
    <w:p w:rsidR="006A1E68" w:rsidRDefault="006A1E68" w:rsidP="0057783D">
      <w:pPr>
        <w:jc w:val="both"/>
      </w:pPr>
    </w:p>
    <w:p w:rsidR="006A1E68" w:rsidRDefault="006A1E68" w:rsidP="0057783D">
      <w:pPr>
        <w:jc w:val="both"/>
      </w:pPr>
    </w:p>
    <w:p w:rsidR="004C677D" w:rsidRPr="00DF194B" w:rsidRDefault="004C677D">
      <w:pPr>
        <w:jc w:val="both"/>
      </w:pPr>
    </w:p>
    <w:sectPr w:rsidR="004C677D" w:rsidRPr="00DF194B" w:rsidSect="006B4A66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482" w:right="1418" w:bottom="1418" w:left="1418" w:header="425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F40" w:rsidRDefault="002A5F40">
      <w:r>
        <w:separator/>
      </w:r>
    </w:p>
  </w:endnote>
  <w:endnote w:type="continuationSeparator" w:id="0">
    <w:p w:rsidR="002A5F40" w:rsidRDefault="002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460" w:rsidRDefault="006D3460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F40" w:rsidRDefault="002A5F40">
      <w:r>
        <w:separator/>
      </w:r>
    </w:p>
  </w:footnote>
  <w:footnote w:type="continuationSeparator" w:id="0">
    <w:p w:rsidR="002A5F40" w:rsidRDefault="002A5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460" w:rsidRDefault="006D3460">
    <w:pPr>
      <w:pStyle w:val="Header"/>
      <w:tabs>
        <w:tab w:val="clear" w:pos="4536"/>
        <w:tab w:val="clear" w:pos="9072"/>
        <w:tab w:val="left" w:pos="0"/>
        <w:tab w:val="right" w:pos="9498"/>
      </w:tabs>
      <w:ind w:right="240"/>
      <w:jc w:val="right"/>
      <w:rPr>
        <w:b/>
        <w:sz w:val="20"/>
        <w:lang w:val="en-US"/>
      </w:rPr>
    </w:pPr>
  </w:p>
  <w:p w:rsidR="006D3460" w:rsidRDefault="006D3460" w:rsidP="003E584A">
    <w:pPr>
      <w:pStyle w:val="Header"/>
    </w:pPr>
    <w:r>
      <w:rPr>
        <w:noProof/>
        <w:snapToGrid/>
        <w:lang w:eastAsia="tr-TR"/>
      </w:rPr>
      <w:drawing>
        <wp:inline distT="0" distB="0" distL="0" distR="0">
          <wp:extent cx="5975985" cy="849630"/>
          <wp:effectExtent l="1905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985" cy="849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60" w:rsidRDefault="006D3460">
    <w:pPr>
      <w:pStyle w:val="Header"/>
      <w:tabs>
        <w:tab w:val="clear" w:pos="4536"/>
        <w:tab w:val="clear" w:pos="9072"/>
        <w:tab w:val="left" w:pos="0"/>
        <w:tab w:val="right" w:pos="949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460" w:rsidRDefault="006D3460">
    <w:pPr>
      <w:pStyle w:val="Header"/>
    </w:pPr>
    <w:r>
      <w:rPr>
        <w:b/>
        <w:bCs/>
        <w:noProof/>
        <w:snapToGrid/>
        <w:lang w:eastAsia="tr-TR"/>
      </w:rPr>
      <w:drawing>
        <wp:inline distT="0" distB="0" distL="0" distR="0">
          <wp:extent cx="6372860" cy="1172845"/>
          <wp:effectExtent l="19050" t="0" r="8890" b="0"/>
          <wp:docPr id="3" name="Picture 3" descr="arcelik 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celik 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860" cy="1172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5D143F7"/>
    <w:multiLevelType w:val="hybridMultilevel"/>
    <w:tmpl w:val="0D7EEE74"/>
    <w:lvl w:ilvl="0" w:tplc="8D906B84">
      <w:start w:val="2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D33F1"/>
    <w:multiLevelType w:val="hybridMultilevel"/>
    <w:tmpl w:val="8F4253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0A4C63"/>
    <w:multiLevelType w:val="hybridMultilevel"/>
    <w:tmpl w:val="94CCF134"/>
    <w:lvl w:ilvl="0" w:tplc="65A255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4167"/>
    <w:multiLevelType w:val="hybridMultilevel"/>
    <w:tmpl w:val="602E2FC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73C40"/>
    <w:multiLevelType w:val="hybridMultilevel"/>
    <w:tmpl w:val="A2785116"/>
    <w:lvl w:ilvl="0" w:tplc="878692D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7792DFA"/>
    <w:multiLevelType w:val="hybridMultilevel"/>
    <w:tmpl w:val="39061A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C41CE8"/>
    <w:multiLevelType w:val="hybridMultilevel"/>
    <w:tmpl w:val="0360D5C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F2"/>
    <w:rsid w:val="000178B4"/>
    <w:rsid w:val="000230CE"/>
    <w:rsid w:val="000239A6"/>
    <w:rsid w:val="00025C67"/>
    <w:rsid w:val="000276B8"/>
    <w:rsid w:val="000329EB"/>
    <w:rsid w:val="000331BB"/>
    <w:rsid w:val="00035296"/>
    <w:rsid w:val="00042195"/>
    <w:rsid w:val="000447B8"/>
    <w:rsid w:val="00052EC7"/>
    <w:rsid w:val="0005466D"/>
    <w:rsid w:val="00054F3E"/>
    <w:rsid w:val="00055126"/>
    <w:rsid w:val="00057077"/>
    <w:rsid w:val="00062B20"/>
    <w:rsid w:val="00074EAD"/>
    <w:rsid w:val="00075104"/>
    <w:rsid w:val="00084EC0"/>
    <w:rsid w:val="0009488C"/>
    <w:rsid w:val="000957D6"/>
    <w:rsid w:val="000A2E0F"/>
    <w:rsid w:val="000B24A5"/>
    <w:rsid w:val="000B73C8"/>
    <w:rsid w:val="000C46B6"/>
    <w:rsid w:val="000C48A9"/>
    <w:rsid w:val="000C76E7"/>
    <w:rsid w:val="000D33BA"/>
    <w:rsid w:val="000E3270"/>
    <w:rsid w:val="000F0A01"/>
    <w:rsid w:val="000F103F"/>
    <w:rsid w:val="000F3400"/>
    <w:rsid w:val="0010184D"/>
    <w:rsid w:val="00101BAF"/>
    <w:rsid w:val="00103401"/>
    <w:rsid w:val="00105AD3"/>
    <w:rsid w:val="001072ED"/>
    <w:rsid w:val="001323D3"/>
    <w:rsid w:val="00135897"/>
    <w:rsid w:val="0013724E"/>
    <w:rsid w:val="0013743C"/>
    <w:rsid w:val="0014274B"/>
    <w:rsid w:val="00165911"/>
    <w:rsid w:val="001713FB"/>
    <w:rsid w:val="001722DF"/>
    <w:rsid w:val="001824EB"/>
    <w:rsid w:val="00182EB5"/>
    <w:rsid w:val="00190873"/>
    <w:rsid w:val="00192809"/>
    <w:rsid w:val="001A67B4"/>
    <w:rsid w:val="001B14B5"/>
    <w:rsid w:val="001B1809"/>
    <w:rsid w:val="001B1AE2"/>
    <w:rsid w:val="001B26B0"/>
    <w:rsid w:val="001C44C4"/>
    <w:rsid w:val="001D5A54"/>
    <w:rsid w:val="001D5C1A"/>
    <w:rsid w:val="001D6941"/>
    <w:rsid w:val="001E1935"/>
    <w:rsid w:val="001F25F7"/>
    <w:rsid w:val="001F42B2"/>
    <w:rsid w:val="00201407"/>
    <w:rsid w:val="00212310"/>
    <w:rsid w:val="0021554B"/>
    <w:rsid w:val="00222171"/>
    <w:rsid w:val="00222AF1"/>
    <w:rsid w:val="00225493"/>
    <w:rsid w:val="00246124"/>
    <w:rsid w:val="002475C4"/>
    <w:rsid w:val="00254A77"/>
    <w:rsid w:val="00263728"/>
    <w:rsid w:val="00266C92"/>
    <w:rsid w:val="00273BAA"/>
    <w:rsid w:val="002814A4"/>
    <w:rsid w:val="002848DA"/>
    <w:rsid w:val="0028622E"/>
    <w:rsid w:val="00287CE2"/>
    <w:rsid w:val="00293234"/>
    <w:rsid w:val="002959C9"/>
    <w:rsid w:val="002966DC"/>
    <w:rsid w:val="002A0E68"/>
    <w:rsid w:val="002A5F40"/>
    <w:rsid w:val="002B1805"/>
    <w:rsid w:val="002B3F15"/>
    <w:rsid w:val="002B7D1A"/>
    <w:rsid w:val="002D5F0D"/>
    <w:rsid w:val="002D72D3"/>
    <w:rsid w:val="002E56C7"/>
    <w:rsid w:val="002F3708"/>
    <w:rsid w:val="002F5671"/>
    <w:rsid w:val="002F58BD"/>
    <w:rsid w:val="00310F4B"/>
    <w:rsid w:val="003245DC"/>
    <w:rsid w:val="00327415"/>
    <w:rsid w:val="00345CC7"/>
    <w:rsid w:val="00345CD0"/>
    <w:rsid w:val="00355BAB"/>
    <w:rsid w:val="003570E5"/>
    <w:rsid w:val="0035744D"/>
    <w:rsid w:val="00364C1F"/>
    <w:rsid w:val="00373E48"/>
    <w:rsid w:val="003843DF"/>
    <w:rsid w:val="00390556"/>
    <w:rsid w:val="003A0069"/>
    <w:rsid w:val="003A4A99"/>
    <w:rsid w:val="003A5FEF"/>
    <w:rsid w:val="003B0E0D"/>
    <w:rsid w:val="003B52C5"/>
    <w:rsid w:val="003C18D6"/>
    <w:rsid w:val="003C2131"/>
    <w:rsid w:val="003C41BF"/>
    <w:rsid w:val="003C5EA5"/>
    <w:rsid w:val="003D0639"/>
    <w:rsid w:val="003E1186"/>
    <w:rsid w:val="003E584A"/>
    <w:rsid w:val="003F4AB4"/>
    <w:rsid w:val="00402463"/>
    <w:rsid w:val="00410363"/>
    <w:rsid w:val="00412059"/>
    <w:rsid w:val="00412AA4"/>
    <w:rsid w:val="00417326"/>
    <w:rsid w:val="00421D87"/>
    <w:rsid w:val="004259AB"/>
    <w:rsid w:val="004420FE"/>
    <w:rsid w:val="00443E97"/>
    <w:rsid w:val="00446047"/>
    <w:rsid w:val="00461D70"/>
    <w:rsid w:val="00463529"/>
    <w:rsid w:val="004710E0"/>
    <w:rsid w:val="004730B8"/>
    <w:rsid w:val="00476B89"/>
    <w:rsid w:val="00484848"/>
    <w:rsid w:val="00485F0A"/>
    <w:rsid w:val="0049078E"/>
    <w:rsid w:val="004915C9"/>
    <w:rsid w:val="004A07F8"/>
    <w:rsid w:val="004A372B"/>
    <w:rsid w:val="004A4B6E"/>
    <w:rsid w:val="004A5E77"/>
    <w:rsid w:val="004A6C6B"/>
    <w:rsid w:val="004B184C"/>
    <w:rsid w:val="004B2435"/>
    <w:rsid w:val="004C44A9"/>
    <w:rsid w:val="004C677D"/>
    <w:rsid w:val="004C7B97"/>
    <w:rsid w:val="004D1A6D"/>
    <w:rsid w:val="004D43D2"/>
    <w:rsid w:val="004F0DAD"/>
    <w:rsid w:val="004F3190"/>
    <w:rsid w:val="00502CFD"/>
    <w:rsid w:val="00507C12"/>
    <w:rsid w:val="0051188D"/>
    <w:rsid w:val="005146CE"/>
    <w:rsid w:val="005208F2"/>
    <w:rsid w:val="00524FCF"/>
    <w:rsid w:val="0052515B"/>
    <w:rsid w:val="00527436"/>
    <w:rsid w:val="00541BAC"/>
    <w:rsid w:val="00560F81"/>
    <w:rsid w:val="00561315"/>
    <w:rsid w:val="0057783D"/>
    <w:rsid w:val="0058172C"/>
    <w:rsid w:val="00584170"/>
    <w:rsid w:val="00584855"/>
    <w:rsid w:val="005943E6"/>
    <w:rsid w:val="005A2389"/>
    <w:rsid w:val="005A3DF4"/>
    <w:rsid w:val="005A47CA"/>
    <w:rsid w:val="005A52D8"/>
    <w:rsid w:val="005A6EFF"/>
    <w:rsid w:val="005B0230"/>
    <w:rsid w:val="005B3B5F"/>
    <w:rsid w:val="005C3EC3"/>
    <w:rsid w:val="005D182E"/>
    <w:rsid w:val="005D5C5A"/>
    <w:rsid w:val="005D7D5B"/>
    <w:rsid w:val="005E22C2"/>
    <w:rsid w:val="005F38EB"/>
    <w:rsid w:val="005F6277"/>
    <w:rsid w:val="00603A89"/>
    <w:rsid w:val="00605D54"/>
    <w:rsid w:val="00605FA7"/>
    <w:rsid w:val="00615F15"/>
    <w:rsid w:val="00624D45"/>
    <w:rsid w:val="00624F7A"/>
    <w:rsid w:val="0062573F"/>
    <w:rsid w:val="00637FC3"/>
    <w:rsid w:val="0064156D"/>
    <w:rsid w:val="00644F93"/>
    <w:rsid w:val="00654866"/>
    <w:rsid w:val="00660F4C"/>
    <w:rsid w:val="0067085F"/>
    <w:rsid w:val="006741DE"/>
    <w:rsid w:val="00682CCF"/>
    <w:rsid w:val="00691208"/>
    <w:rsid w:val="006A1E68"/>
    <w:rsid w:val="006A2A3D"/>
    <w:rsid w:val="006B35D2"/>
    <w:rsid w:val="006B4A66"/>
    <w:rsid w:val="006B651C"/>
    <w:rsid w:val="006C2C88"/>
    <w:rsid w:val="006C7D66"/>
    <w:rsid w:val="006D0176"/>
    <w:rsid w:val="006D3460"/>
    <w:rsid w:val="006D6F02"/>
    <w:rsid w:val="006E02CF"/>
    <w:rsid w:val="006F1A63"/>
    <w:rsid w:val="007078D1"/>
    <w:rsid w:val="00710A93"/>
    <w:rsid w:val="00712362"/>
    <w:rsid w:val="007136C6"/>
    <w:rsid w:val="00713B63"/>
    <w:rsid w:val="00717310"/>
    <w:rsid w:val="0072271D"/>
    <w:rsid w:val="0073341F"/>
    <w:rsid w:val="00743F29"/>
    <w:rsid w:val="00745E58"/>
    <w:rsid w:val="00746E00"/>
    <w:rsid w:val="00747519"/>
    <w:rsid w:val="00750C60"/>
    <w:rsid w:val="0076095F"/>
    <w:rsid w:val="00766919"/>
    <w:rsid w:val="00770E4C"/>
    <w:rsid w:val="00774329"/>
    <w:rsid w:val="00781622"/>
    <w:rsid w:val="00783965"/>
    <w:rsid w:val="00784062"/>
    <w:rsid w:val="00792213"/>
    <w:rsid w:val="00794C85"/>
    <w:rsid w:val="007A050C"/>
    <w:rsid w:val="007B2084"/>
    <w:rsid w:val="007B6243"/>
    <w:rsid w:val="007C4701"/>
    <w:rsid w:val="007C57ED"/>
    <w:rsid w:val="007D0C25"/>
    <w:rsid w:val="007D4FC0"/>
    <w:rsid w:val="007D5ED6"/>
    <w:rsid w:val="007E58E6"/>
    <w:rsid w:val="007E5E16"/>
    <w:rsid w:val="007F62F5"/>
    <w:rsid w:val="007F7188"/>
    <w:rsid w:val="008077E8"/>
    <w:rsid w:val="00823869"/>
    <w:rsid w:val="00827D17"/>
    <w:rsid w:val="00830D84"/>
    <w:rsid w:val="00830DF5"/>
    <w:rsid w:val="00832B43"/>
    <w:rsid w:val="00841FE3"/>
    <w:rsid w:val="008436F7"/>
    <w:rsid w:val="00847068"/>
    <w:rsid w:val="00850D68"/>
    <w:rsid w:val="008553E8"/>
    <w:rsid w:val="00856D4E"/>
    <w:rsid w:val="00856F08"/>
    <w:rsid w:val="0086100A"/>
    <w:rsid w:val="00873647"/>
    <w:rsid w:val="00874EC2"/>
    <w:rsid w:val="00875869"/>
    <w:rsid w:val="008B1FB3"/>
    <w:rsid w:val="008B7BEA"/>
    <w:rsid w:val="008D3045"/>
    <w:rsid w:val="008E0964"/>
    <w:rsid w:val="008E583B"/>
    <w:rsid w:val="008E6135"/>
    <w:rsid w:val="008F0455"/>
    <w:rsid w:val="008F354C"/>
    <w:rsid w:val="008F3EB3"/>
    <w:rsid w:val="00901C24"/>
    <w:rsid w:val="00905C03"/>
    <w:rsid w:val="00910F22"/>
    <w:rsid w:val="00914A97"/>
    <w:rsid w:val="00915B54"/>
    <w:rsid w:val="0092083E"/>
    <w:rsid w:val="00922985"/>
    <w:rsid w:val="00923664"/>
    <w:rsid w:val="00951C79"/>
    <w:rsid w:val="0095676A"/>
    <w:rsid w:val="009614E6"/>
    <w:rsid w:val="009617C9"/>
    <w:rsid w:val="009729CE"/>
    <w:rsid w:val="009813EB"/>
    <w:rsid w:val="009833D3"/>
    <w:rsid w:val="00984267"/>
    <w:rsid w:val="00985E64"/>
    <w:rsid w:val="00986743"/>
    <w:rsid w:val="00987D7E"/>
    <w:rsid w:val="0099244B"/>
    <w:rsid w:val="009A02DD"/>
    <w:rsid w:val="009A7EFD"/>
    <w:rsid w:val="009B6E9E"/>
    <w:rsid w:val="009C25B3"/>
    <w:rsid w:val="009D02E3"/>
    <w:rsid w:val="009D0703"/>
    <w:rsid w:val="009D1DBC"/>
    <w:rsid w:val="009D4090"/>
    <w:rsid w:val="009E375B"/>
    <w:rsid w:val="009E55D6"/>
    <w:rsid w:val="009E6831"/>
    <w:rsid w:val="00A05C82"/>
    <w:rsid w:val="00A06888"/>
    <w:rsid w:val="00A26BFF"/>
    <w:rsid w:val="00A439CC"/>
    <w:rsid w:val="00A6452C"/>
    <w:rsid w:val="00A64D83"/>
    <w:rsid w:val="00A667F7"/>
    <w:rsid w:val="00A87292"/>
    <w:rsid w:val="00A87BBB"/>
    <w:rsid w:val="00A96560"/>
    <w:rsid w:val="00AB2E58"/>
    <w:rsid w:val="00AB6289"/>
    <w:rsid w:val="00AC0C7C"/>
    <w:rsid w:val="00AC2368"/>
    <w:rsid w:val="00AC76B7"/>
    <w:rsid w:val="00AD0B1C"/>
    <w:rsid w:val="00AD4A12"/>
    <w:rsid w:val="00AE0563"/>
    <w:rsid w:val="00AF7623"/>
    <w:rsid w:val="00B02A83"/>
    <w:rsid w:val="00B05A82"/>
    <w:rsid w:val="00B11416"/>
    <w:rsid w:val="00B124EA"/>
    <w:rsid w:val="00B15D1E"/>
    <w:rsid w:val="00B216B8"/>
    <w:rsid w:val="00B2221D"/>
    <w:rsid w:val="00B25340"/>
    <w:rsid w:val="00B268EA"/>
    <w:rsid w:val="00B30591"/>
    <w:rsid w:val="00B31185"/>
    <w:rsid w:val="00B34D52"/>
    <w:rsid w:val="00B40C16"/>
    <w:rsid w:val="00B4209E"/>
    <w:rsid w:val="00B44A53"/>
    <w:rsid w:val="00B62CDD"/>
    <w:rsid w:val="00B668A6"/>
    <w:rsid w:val="00B82F42"/>
    <w:rsid w:val="00B8372D"/>
    <w:rsid w:val="00B86264"/>
    <w:rsid w:val="00B86698"/>
    <w:rsid w:val="00B8784E"/>
    <w:rsid w:val="00B9007C"/>
    <w:rsid w:val="00B9131B"/>
    <w:rsid w:val="00BB3813"/>
    <w:rsid w:val="00BC0DB5"/>
    <w:rsid w:val="00BC3D08"/>
    <w:rsid w:val="00BD2BDC"/>
    <w:rsid w:val="00BD2CA1"/>
    <w:rsid w:val="00BD65F7"/>
    <w:rsid w:val="00BF724A"/>
    <w:rsid w:val="00C00681"/>
    <w:rsid w:val="00C03C22"/>
    <w:rsid w:val="00C06F8A"/>
    <w:rsid w:val="00C0767F"/>
    <w:rsid w:val="00C2102A"/>
    <w:rsid w:val="00C3292F"/>
    <w:rsid w:val="00C36583"/>
    <w:rsid w:val="00C44B97"/>
    <w:rsid w:val="00C44D80"/>
    <w:rsid w:val="00C55618"/>
    <w:rsid w:val="00C576E4"/>
    <w:rsid w:val="00C762F5"/>
    <w:rsid w:val="00C76FB7"/>
    <w:rsid w:val="00C77412"/>
    <w:rsid w:val="00C87F97"/>
    <w:rsid w:val="00C97C41"/>
    <w:rsid w:val="00CA1DD5"/>
    <w:rsid w:val="00CC2EF5"/>
    <w:rsid w:val="00CD686B"/>
    <w:rsid w:val="00CD6CB3"/>
    <w:rsid w:val="00CE223B"/>
    <w:rsid w:val="00CF1683"/>
    <w:rsid w:val="00CF3B67"/>
    <w:rsid w:val="00CF4590"/>
    <w:rsid w:val="00CF52EB"/>
    <w:rsid w:val="00D150DF"/>
    <w:rsid w:val="00D16241"/>
    <w:rsid w:val="00D2120E"/>
    <w:rsid w:val="00D341E6"/>
    <w:rsid w:val="00D51C62"/>
    <w:rsid w:val="00D54ACF"/>
    <w:rsid w:val="00D742AA"/>
    <w:rsid w:val="00D76368"/>
    <w:rsid w:val="00D8103A"/>
    <w:rsid w:val="00D97C4E"/>
    <w:rsid w:val="00DC0562"/>
    <w:rsid w:val="00DC0867"/>
    <w:rsid w:val="00DC3247"/>
    <w:rsid w:val="00DC7561"/>
    <w:rsid w:val="00DD6A62"/>
    <w:rsid w:val="00DE4D5E"/>
    <w:rsid w:val="00DE6030"/>
    <w:rsid w:val="00DE76B7"/>
    <w:rsid w:val="00DF194B"/>
    <w:rsid w:val="00DF3E67"/>
    <w:rsid w:val="00E023E0"/>
    <w:rsid w:val="00E04FD9"/>
    <w:rsid w:val="00E07EB6"/>
    <w:rsid w:val="00E34B70"/>
    <w:rsid w:val="00E4058D"/>
    <w:rsid w:val="00E45DC1"/>
    <w:rsid w:val="00E56094"/>
    <w:rsid w:val="00E73A15"/>
    <w:rsid w:val="00E749E1"/>
    <w:rsid w:val="00E759E0"/>
    <w:rsid w:val="00E76E0F"/>
    <w:rsid w:val="00E8010C"/>
    <w:rsid w:val="00E842C9"/>
    <w:rsid w:val="00E9205A"/>
    <w:rsid w:val="00EA3A8A"/>
    <w:rsid w:val="00EB28D6"/>
    <w:rsid w:val="00EB299A"/>
    <w:rsid w:val="00EB530D"/>
    <w:rsid w:val="00ED3B4E"/>
    <w:rsid w:val="00EE141A"/>
    <w:rsid w:val="00EE1CE0"/>
    <w:rsid w:val="00EE5497"/>
    <w:rsid w:val="00EE649D"/>
    <w:rsid w:val="00EE6500"/>
    <w:rsid w:val="00EF1547"/>
    <w:rsid w:val="00EF28CC"/>
    <w:rsid w:val="00EF54BE"/>
    <w:rsid w:val="00F051F3"/>
    <w:rsid w:val="00F1405B"/>
    <w:rsid w:val="00F15D4B"/>
    <w:rsid w:val="00F220F1"/>
    <w:rsid w:val="00F249B2"/>
    <w:rsid w:val="00F3262D"/>
    <w:rsid w:val="00F34365"/>
    <w:rsid w:val="00F35F90"/>
    <w:rsid w:val="00F4340F"/>
    <w:rsid w:val="00F44104"/>
    <w:rsid w:val="00F447B5"/>
    <w:rsid w:val="00F47405"/>
    <w:rsid w:val="00F5538E"/>
    <w:rsid w:val="00F642DC"/>
    <w:rsid w:val="00F7010E"/>
    <w:rsid w:val="00F715E2"/>
    <w:rsid w:val="00F722AE"/>
    <w:rsid w:val="00F8388E"/>
    <w:rsid w:val="00F877CC"/>
    <w:rsid w:val="00F87D9D"/>
    <w:rsid w:val="00F930EC"/>
    <w:rsid w:val="00F93B45"/>
    <w:rsid w:val="00F964F4"/>
    <w:rsid w:val="00F96CDF"/>
    <w:rsid w:val="00FA11CC"/>
    <w:rsid w:val="00FA1980"/>
    <w:rsid w:val="00FA483E"/>
    <w:rsid w:val="00FA7FAE"/>
    <w:rsid w:val="00FB0357"/>
    <w:rsid w:val="00FC42A6"/>
    <w:rsid w:val="00FC750A"/>
    <w:rsid w:val="00FC7EA4"/>
    <w:rsid w:val="00FE1F34"/>
    <w:rsid w:val="00FE2DD7"/>
    <w:rsid w:val="00FE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6DFAC8"/>
  <w15:docId w15:val="{7708FD1F-C31A-4827-9AB3-AC815F40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8784E"/>
    <w:pPr>
      <w:suppressAutoHyphens/>
    </w:pPr>
    <w:rPr>
      <w:snapToGrid w:val="0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B8784E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8784E"/>
    <w:pPr>
      <w:keepNext/>
      <w:tabs>
        <w:tab w:val="num" w:pos="576"/>
      </w:tabs>
      <w:ind w:left="576" w:hanging="576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B8784E"/>
    <w:pPr>
      <w:keepNext/>
      <w:tabs>
        <w:tab w:val="num" w:pos="720"/>
      </w:tabs>
      <w:ind w:left="1080" w:hanging="720"/>
      <w:jc w:val="both"/>
      <w:outlineLvl w:val="2"/>
    </w:pPr>
    <w:rPr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B8784E"/>
    <w:pPr>
      <w:keepNext/>
      <w:tabs>
        <w:tab w:val="num" w:pos="864"/>
      </w:tabs>
      <w:ind w:left="1080" w:hanging="864"/>
      <w:jc w:val="both"/>
      <w:outlineLvl w:val="3"/>
    </w:pPr>
    <w:rPr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8784E"/>
    <w:rPr>
      <w:rFonts w:ascii="Times New Roman" w:eastAsia="Times New Roman" w:hAnsi="Times New Roman"/>
    </w:rPr>
  </w:style>
  <w:style w:type="character" w:customStyle="1" w:styleId="WW8Num2z0">
    <w:name w:val="WW8Num2z0"/>
    <w:rsid w:val="00B8784E"/>
    <w:rPr>
      <w:rFonts w:ascii="Times New Roman" w:hAnsi="Times New Roman"/>
    </w:rPr>
  </w:style>
  <w:style w:type="character" w:customStyle="1" w:styleId="WW8Num3z0">
    <w:name w:val="WW8Num3z0"/>
    <w:rsid w:val="00B8784E"/>
    <w:rPr>
      <w:rFonts w:ascii="Symbol" w:hAnsi="Symbol"/>
    </w:rPr>
  </w:style>
  <w:style w:type="character" w:customStyle="1" w:styleId="WW8Num4z0">
    <w:name w:val="WW8Num4z0"/>
    <w:rsid w:val="00B8784E"/>
    <w:rPr>
      <w:rFonts w:ascii="Wingdings" w:hAnsi="Wingdings"/>
    </w:rPr>
  </w:style>
  <w:style w:type="character" w:customStyle="1" w:styleId="WW8Num5z0">
    <w:name w:val="WW8Num5z0"/>
    <w:rsid w:val="00B8784E"/>
    <w:rPr>
      <w:rFonts w:ascii="Wingdings" w:hAnsi="Wingdings"/>
    </w:rPr>
  </w:style>
  <w:style w:type="character" w:customStyle="1" w:styleId="WW8Num6z0">
    <w:name w:val="WW8Num6z0"/>
    <w:rsid w:val="00B8784E"/>
    <w:rPr>
      <w:rFonts w:ascii="Wingdings" w:hAnsi="Wingdings"/>
    </w:rPr>
  </w:style>
  <w:style w:type="character" w:customStyle="1" w:styleId="WW8Num1z1">
    <w:name w:val="WW8Num1z1"/>
    <w:rsid w:val="00B8784E"/>
    <w:rPr>
      <w:rFonts w:ascii="Courier New" w:hAnsi="Courier New"/>
    </w:rPr>
  </w:style>
  <w:style w:type="character" w:customStyle="1" w:styleId="WW8Num1z2">
    <w:name w:val="WW8Num1z2"/>
    <w:rsid w:val="00B8784E"/>
    <w:rPr>
      <w:rFonts w:ascii="Wingdings" w:hAnsi="Wingdings"/>
    </w:rPr>
  </w:style>
  <w:style w:type="character" w:customStyle="1" w:styleId="WW8Num1z3">
    <w:name w:val="WW8Num1z3"/>
    <w:rsid w:val="00B8784E"/>
    <w:rPr>
      <w:rFonts w:ascii="Symbol" w:hAnsi="Symbol"/>
    </w:rPr>
  </w:style>
  <w:style w:type="character" w:customStyle="1" w:styleId="WW-VarsaylanParagrafYazTipi">
    <w:name w:val="WW-Varsayılan Paragraf Yazı Tipi"/>
    <w:rsid w:val="00B8784E"/>
  </w:style>
  <w:style w:type="character" w:styleId="CommentReference">
    <w:name w:val="annotation reference"/>
    <w:semiHidden/>
    <w:rsid w:val="00B8784E"/>
    <w:rPr>
      <w:rFonts w:cs="Times New Roman"/>
      <w:sz w:val="16"/>
      <w:szCs w:val="16"/>
    </w:rPr>
  </w:style>
  <w:style w:type="character" w:styleId="Hyperlink">
    <w:name w:val="Hyperlink"/>
    <w:rsid w:val="00B8784E"/>
    <w:rPr>
      <w:rFonts w:cs="Times New Roman"/>
      <w:color w:val="0000FF"/>
      <w:u w:val="single"/>
    </w:rPr>
  </w:style>
  <w:style w:type="character" w:styleId="Strong">
    <w:name w:val="Strong"/>
    <w:qFormat/>
    <w:rsid w:val="00B8784E"/>
    <w:rPr>
      <w:rFonts w:cs="Times New Roman"/>
      <w:b/>
      <w:bCs/>
    </w:rPr>
  </w:style>
  <w:style w:type="character" w:styleId="FollowedHyperlink">
    <w:name w:val="FollowedHyperlink"/>
    <w:rsid w:val="00B8784E"/>
    <w:rPr>
      <w:rFonts w:cs="Times New Roman"/>
      <w:color w:val="800080"/>
      <w:u w:val="single"/>
    </w:rPr>
  </w:style>
  <w:style w:type="character" w:styleId="PageNumber">
    <w:name w:val="page number"/>
    <w:rsid w:val="00B8784E"/>
    <w:rPr>
      <w:rFonts w:cs="Times New Roman"/>
    </w:rPr>
  </w:style>
  <w:style w:type="character" w:styleId="Emphasis">
    <w:name w:val="Emphasis"/>
    <w:qFormat/>
    <w:rsid w:val="00B8784E"/>
    <w:rPr>
      <w:rFonts w:cs="Times New Roman"/>
      <w:i/>
      <w:iCs/>
    </w:rPr>
  </w:style>
  <w:style w:type="paragraph" w:customStyle="1" w:styleId="Heading">
    <w:name w:val="Heading"/>
    <w:basedOn w:val="Normal"/>
    <w:next w:val="BodyText"/>
    <w:rsid w:val="00B8784E"/>
    <w:pPr>
      <w:keepNext/>
      <w:spacing w:before="240" w:after="120"/>
    </w:pPr>
    <w:rPr>
      <w:rFonts w:ascii="Arial" w:eastAsia="Times New Roman" w:hAnsi="Arial"/>
      <w:sz w:val="28"/>
      <w:szCs w:val="28"/>
    </w:rPr>
  </w:style>
  <w:style w:type="paragraph" w:styleId="BodyText">
    <w:name w:val="Body Text"/>
    <w:basedOn w:val="Normal"/>
    <w:rsid w:val="00B8784E"/>
    <w:pPr>
      <w:spacing w:after="120"/>
    </w:pPr>
  </w:style>
  <w:style w:type="paragraph" w:styleId="List">
    <w:name w:val="List"/>
    <w:basedOn w:val="BodyText"/>
    <w:rsid w:val="00B8784E"/>
    <w:rPr>
      <w:rFonts w:ascii="Arial" w:hAnsi="Arial"/>
    </w:rPr>
  </w:style>
  <w:style w:type="paragraph" w:styleId="Caption">
    <w:name w:val="caption"/>
    <w:basedOn w:val="Normal"/>
    <w:qFormat/>
    <w:rsid w:val="00B8784E"/>
    <w:pPr>
      <w:suppressLineNumbers/>
      <w:spacing w:before="120" w:after="120"/>
    </w:pPr>
    <w:rPr>
      <w:rFonts w:ascii="Arial" w:hAnsi="Arial"/>
      <w:i/>
      <w:iCs/>
      <w:sz w:val="20"/>
      <w:szCs w:val="20"/>
    </w:rPr>
  </w:style>
  <w:style w:type="paragraph" w:customStyle="1" w:styleId="Index">
    <w:name w:val="Index"/>
    <w:basedOn w:val="Normal"/>
    <w:rsid w:val="00B8784E"/>
    <w:pPr>
      <w:suppressLineNumbers/>
    </w:pPr>
    <w:rPr>
      <w:rFonts w:ascii="Arial" w:hAnsi="Arial"/>
    </w:rPr>
  </w:style>
  <w:style w:type="paragraph" w:customStyle="1" w:styleId="Dizin">
    <w:name w:val="Dizin"/>
    <w:basedOn w:val="Normal"/>
    <w:rsid w:val="00B8784E"/>
    <w:pPr>
      <w:suppressLineNumbers/>
    </w:pPr>
    <w:rPr>
      <w:rFonts w:ascii="Arial" w:hAnsi="Arial"/>
    </w:rPr>
  </w:style>
  <w:style w:type="paragraph" w:styleId="BalloonText">
    <w:name w:val="Balloon Text"/>
    <w:basedOn w:val="Normal"/>
    <w:semiHidden/>
    <w:rsid w:val="00B8784E"/>
    <w:rPr>
      <w:sz w:val="16"/>
      <w:szCs w:val="16"/>
    </w:rPr>
  </w:style>
  <w:style w:type="paragraph" w:styleId="CommentText">
    <w:name w:val="annotation text"/>
    <w:basedOn w:val="Normal"/>
    <w:semiHidden/>
    <w:rsid w:val="00B878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8784E"/>
    <w:rPr>
      <w:b/>
      <w:bCs/>
    </w:rPr>
  </w:style>
  <w:style w:type="paragraph" w:styleId="Header">
    <w:name w:val="header"/>
    <w:basedOn w:val="Normal"/>
    <w:uiPriority w:val="99"/>
    <w:rsid w:val="00B8784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8784E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B8784E"/>
    <w:pPr>
      <w:spacing w:line="360" w:lineRule="auto"/>
      <w:ind w:left="993"/>
      <w:jc w:val="center"/>
    </w:pPr>
    <w:rPr>
      <w:rFonts w:ascii="Arial" w:hAnsi="Arial" w:cs="Arial"/>
      <w:b/>
      <w:bCs/>
      <w:i/>
      <w:iCs/>
    </w:rPr>
  </w:style>
  <w:style w:type="paragraph" w:styleId="BodyTextIndent2">
    <w:name w:val="Body Text Indent 2"/>
    <w:basedOn w:val="Normal"/>
    <w:rsid w:val="00B8784E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B8784E"/>
    <w:pPr>
      <w:suppressAutoHyphens w:val="0"/>
      <w:spacing w:before="280" w:after="280"/>
    </w:pPr>
    <w:rPr>
      <w:rFonts w:eastAsia="Times New Roman"/>
      <w:lang w:val="en-US"/>
    </w:rPr>
  </w:style>
  <w:style w:type="paragraph" w:styleId="BodyText2">
    <w:name w:val="Body Text 2"/>
    <w:basedOn w:val="Normal"/>
    <w:rsid w:val="00B8784E"/>
    <w:pPr>
      <w:jc w:val="both"/>
    </w:pPr>
    <w:rPr>
      <w:rFonts w:ascii="Arial" w:hAnsi="Arial" w:cs="Arial"/>
      <w:b/>
    </w:rPr>
  </w:style>
  <w:style w:type="paragraph" w:styleId="BodyText3">
    <w:name w:val="Body Text 3"/>
    <w:basedOn w:val="Normal"/>
    <w:rsid w:val="00B8784E"/>
    <w:pPr>
      <w:jc w:val="both"/>
    </w:pPr>
  </w:style>
  <w:style w:type="paragraph" w:styleId="Title">
    <w:name w:val="Title"/>
    <w:basedOn w:val="Normal"/>
    <w:next w:val="Subtitle"/>
    <w:qFormat/>
    <w:rsid w:val="00B8784E"/>
    <w:pPr>
      <w:suppressAutoHyphens w:val="0"/>
      <w:spacing w:before="280" w:after="280"/>
    </w:pPr>
  </w:style>
  <w:style w:type="paragraph" w:styleId="Subtitle">
    <w:name w:val="Subtitle"/>
    <w:basedOn w:val="Heading"/>
    <w:next w:val="BodyText"/>
    <w:qFormat/>
    <w:rsid w:val="00B8784E"/>
    <w:pPr>
      <w:jc w:val="center"/>
    </w:pPr>
    <w:rPr>
      <w:i/>
      <w:iCs/>
    </w:rPr>
  </w:style>
  <w:style w:type="paragraph" w:styleId="DocumentMap">
    <w:name w:val="Document Map"/>
    <w:basedOn w:val="Normal"/>
    <w:semiHidden/>
    <w:rsid w:val="00B8784E"/>
    <w:pPr>
      <w:shd w:val="clear" w:color="auto" w:fill="000080"/>
    </w:pPr>
    <w:rPr>
      <w:sz w:val="20"/>
      <w:szCs w:val="20"/>
    </w:rPr>
  </w:style>
  <w:style w:type="paragraph" w:customStyle="1" w:styleId="Framecontents">
    <w:name w:val="Frame contents"/>
    <w:basedOn w:val="BodyText"/>
    <w:rsid w:val="00B8784E"/>
  </w:style>
  <w:style w:type="character" w:customStyle="1" w:styleId="CharChar">
    <w:name w:val="Char Char"/>
    <w:locked/>
    <w:rsid w:val="00B8784E"/>
    <w:rPr>
      <w:rFonts w:cs="Times New Roman"/>
      <w:sz w:val="24"/>
      <w:szCs w:val="24"/>
    </w:rPr>
  </w:style>
  <w:style w:type="character" w:customStyle="1" w:styleId="tw4winMark">
    <w:name w:val="tw4winMark"/>
    <w:rsid w:val="00B8784E"/>
    <w:rPr>
      <w:rFonts w:ascii="Courier New" w:hAnsi="Courier New"/>
      <w:vanish/>
      <w:color w:val="800080"/>
      <w:sz w:val="24"/>
      <w:vertAlign w:val="subscript"/>
    </w:rPr>
  </w:style>
  <w:style w:type="character" w:customStyle="1" w:styleId="CharChar1">
    <w:name w:val="Char Char1"/>
    <w:locked/>
    <w:rsid w:val="00B8784E"/>
    <w:rPr>
      <w:rFonts w:cs="Times New Roman"/>
      <w:sz w:val="24"/>
      <w:szCs w:val="24"/>
    </w:rPr>
  </w:style>
  <w:style w:type="character" w:customStyle="1" w:styleId="tw4winError">
    <w:name w:val="tw4winError"/>
    <w:rsid w:val="00B8784E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B8784E"/>
    <w:rPr>
      <w:color w:val="0000FF"/>
    </w:rPr>
  </w:style>
  <w:style w:type="character" w:customStyle="1" w:styleId="tw4winPopup">
    <w:name w:val="tw4winPopup"/>
    <w:rsid w:val="00B8784E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B8784E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B8784E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B8784E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B8784E"/>
    <w:rPr>
      <w:rFonts w:ascii="Courier New" w:hAnsi="Courier New"/>
      <w:noProof/>
      <w:color w:val="800000"/>
    </w:rPr>
  </w:style>
  <w:style w:type="paragraph" w:customStyle="1" w:styleId="PromptBodyText">
    <w:name w:val="Prompt Body Text"/>
    <w:basedOn w:val="Normal"/>
    <w:uiPriority w:val="99"/>
    <w:rsid w:val="00F44104"/>
    <w:pPr>
      <w:suppressAutoHyphens w:val="0"/>
    </w:pPr>
    <w:rPr>
      <w:rFonts w:ascii="Arial" w:eastAsia="Calibri" w:hAnsi="Arial" w:cs="Arial"/>
      <w:snapToGrid/>
      <w:sz w:val="20"/>
      <w:szCs w:val="20"/>
      <w:lang w:eastAsia="tr-TR"/>
    </w:rPr>
  </w:style>
  <w:style w:type="paragraph" w:styleId="ListParagraph">
    <w:name w:val="List Paragraph"/>
    <w:basedOn w:val="Normal"/>
    <w:uiPriority w:val="34"/>
    <w:qFormat/>
    <w:rsid w:val="00042195"/>
    <w:pPr>
      <w:suppressAutoHyphens w:val="0"/>
      <w:spacing w:before="100" w:beforeAutospacing="1" w:after="100" w:afterAutospacing="1"/>
    </w:pPr>
    <w:rPr>
      <w:rFonts w:eastAsia="Times New Roman"/>
      <w:snapToGrid/>
      <w:lang w:eastAsia="tr-TR"/>
    </w:rPr>
  </w:style>
  <w:style w:type="character" w:customStyle="1" w:styleId="stbilgiChar">
    <w:name w:val="Üstbilgi Char"/>
    <w:uiPriority w:val="99"/>
    <w:rsid w:val="003E584A"/>
    <w:rPr>
      <w:snapToGrid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B157E-F2F6-4D64-A0EF-A9B60F2E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147</Words>
  <Characters>1026</Characters>
  <Application>Microsoft Office Word</Application>
  <DocSecurity>0</DocSecurity>
  <Lines>24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BTYK 12</vt:lpstr>
      <vt:lpstr>BTYK 12</vt:lpstr>
    </vt:vector>
  </TitlesOfParts>
  <Company>ARCELIK A.S.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BTYK 12</dc:title>
  <dc:creator>feyza.okan</dc:creator>
  <cp:keywords>PUBLIC</cp:keywords>
  <cp:lastModifiedBy>Buket Güvenç Kayılı</cp:lastModifiedBy>
  <cp:revision>9</cp:revision>
  <cp:lastPrinted>2009-04-17T18:47:00Z</cp:lastPrinted>
  <dcterms:created xsi:type="dcterms:W3CDTF">2017-07-12T09:13:00Z</dcterms:created>
  <dcterms:modified xsi:type="dcterms:W3CDTF">2017-07-14T06:29:00Z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a75f0f31-a2e8-472d-bc7a-174342dae16f</vt:lpwstr>
  </property>
  <property fmtid="{D5CDD505-2E9C-101B-9397-08002B2CF9AE}" pid="3" name="CLASS">
    <vt:lpwstr>CLASS-A</vt:lpwstr>
  </property>
  <property fmtid="{D5CDD505-2E9C-101B-9397-08002B2CF9AE}" pid="4" name="INFOClassification">
    <vt:lpwstr>PUBLIC</vt:lpwstr>
  </property>
</Properties>
</file>