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73263" w14:textId="77777777" w:rsidR="00E45C98" w:rsidRPr="0026223C" w:rsidRDefault="00E45C98" w:rsidP="00E45C98">
      <w:pPr>
        <w:jc w:val="center"/>
        <w:rPr>
          <w:rFonts w:ascii="Calibri" w:hAnsi="Calibri" w:cs="Calibri"/>
          <w:b/>
          <w:bCs/>
          <w:sz w:val="28"/>
          <w:szCs w:val="28"/>
          <w:lang w:val="cs-CZ"/>
        </w:rPr>
      </w:pPr>
      <w:r w:rsidRPr="0026223C">
        <w:rPr>
          <w:rFonts w:ascii="Calibri" w:hAnsi="Calibri" w:cs="Calibri"/>
          <w:b/>
          <w:bCs/>
          <w:sz w:val="28"/>
          <w:szCs w:val="28"/>
          <w:lang w:val="cs-CZ"/>
        </w:rPr>
        <w:t xml:space="preserve">První domácí spotřebiče svého druhu z řady produktů </w:t>
      </w:r>
      <w:proofErr w:type="spellStart"/>
      <w:r w:rsidRPr="0026223C">
        <w:rPr>
          <w:rFonts w:ascii="Calibri" w:hAnsi="Calibri" w:cs="Calibri"/>
          <w:b/>
          <w:bCs/>
          <w:sz w:val="28"/>
          <w:szCs w:val="28"/>
          <w:lang w:val="cs-CZ"/>
        </w:rPr>
        <w:t>Beko</w:t>
      </w:r>
      <w:proofErr w:type="spellEnd"/>
      <w:r w:rsidRPr="0026223C">
        <w:rPr>
          <w:rFonts w:ascii="Calibri" w:hAnsi="Calibri" w:cs="Calibri"/>
          <w:b/>
          <w:bCs/>
          <w:sz w:val="28"/>
          <w:szCs w:val="28"/>
          <w:lang w:val="cs-CZ"/>
        </w:rPr>
        <w:t xml:space="preserve">, které odstraní více než 99 % bakterií a virů včetně </w:t>
      </w:r>
      <w:proofErr w:type="spellStart"/>
      <w:r w:rsidRPr="0026223C">
        <w:rPr>
          <w:rFonts w:ascii="Calibri" w:hAnsi="Calibri" w:cs="Calibri"/>
          <w:b/>
          <w:bCs/>
          <w:sz w:val="28"/>
          <w:szCs w:val="28"/>
          <w:lang w:val="cs-CZ"/>
        </w:rPr>
        <w:t>koronaviru</w:t>
      </w:r>
      <w:proofErr w:type="spellEnd"/>
    </w:p>
    <w:p w14:paraId="33B4D3D0" w14:textId="77777777" w:rsidR="00E45C98" w:rsidRPr="0026223C" w:rsidRDefault="00E45C98" w:rsidP="00E45C98">
      <w:pPr>
        <w:rPr>
          <w:rFonts w:ascii="Calibri" w:hAnsi="Calibri" w:cs="Calibri"/>
          <w:lang w:val="cs-CZ"/>
        </w:rPr>
      </w:pPr>
    </w:p>
    <w:p w14:paraId="3B2E8FDB" w14:textId="77777777" w:rsidR="00E45C98" w:rsidRPr="0026223C" w:rsidRDefault="00E45C98" w:rsidP="00E45C98">
      <w:pPr>
        <w:rPr>
          <w:rFonts w:ascii="Calibri" w:hAnsi="Calibri" w:cs="Calibri"/>
          <w:i/>
          <w:iCs/>
          <w:sz w:val="20"/>
          <w:szCs w:val="20"/>
          <w:lang w:val="cs-CZ"/>
        </w:rPr>
      </w:pPr>
      <w:r w:rsidRPr="0026223C">
        <w:rPr>
          <w:rFonts w:ascii="Calibri" w:hAnsi="Calibri" w:cs="Calibri"/>
          <w:i/>
          <w:iCs/>
          <w:sz w:val="20"/>
          <w:szCs w:val="20"/>
          <w:lang w:val="cs-CZ"/>
        </w:rPr>
        <w:t>Nová řada domácích spotřebičů, která byla uvedena virtuálně, využívá k dezinfekci v domácím prostředí UV záření a páru.</w:t>
      </w:r>
    </w:p>
    <w:p w14:paraId="04518E5E" w14:textId="77777777" w:rsidR="00E45C98" w:rsidRPr="0026223C" w:rsidRDefault="00E45C98" w:rsidP="00E45C98">
      <w:pPr>
        <w:rPr>
          <w:rFonts w:ascii="Calibri" w:hAnsi="Calibri" w:cs="Calibri"/>
          <w:i/>
          <w:iCs/>
          <w:sz w:val="20"/>
          <w:szCs w:val="20"/>
          <w:lang w:val="cs-CZ"/>
        </w:rPr>
      </w:pPr>
    </w:p>
    <w:p w14:paraId="47CF5C67" w14:textId="77777777" w:rsidR="00E45C98" w:rsidRPr="0026223C" w:rsidRDefault="00E45C98" w:rsidP="00E45C98">
      <w:pPr>
        <w:rPr>
          <w:rFonts w:ascii="Calibri" w:hAnsi="Calibri" w:cs="Calibri"/>
          <w:lang w:val="cs-CZ"/>
        </w:rPr>
      </w:pPr>
      <w:r w:rsidRPr="0026223C">
        <w:rPr>
          <w:rFonts w:ascii="Calibri" w:hAnsi="Calibri" w:cs="Calibri"/>
          <w:b/>
          <w:bCs/>
          <w:lang w:val="cs-CZ"/>
        </w:rPr>
        <w:t>8. října 2020</w:t>
      </w:r>
      <w:r w:rsidRPr="0026223C">
        <w:rPr>
          <w:rFonts w:ascii="Calibri" w:hAnsi="Calibri" w:cs="Calibri"/>
          <w:lang w:val="cs-CZ"/>
        </w:rPr>
        <w:t xml:space="preserve"> – </w:t>
      </w:r>
      <w:proofErr w:type="spellStart"/>
      <w:r w:rsidRPr="0026223C">
        <w:rPr>
          <w:rFonts w:ascii="Calibri" w:hAnsi="Calibri" w:cs="Calibri"/>
          <w:lang w:val="cs-CZ"/>
        </w:rPr>
        <w:t>Beko</w:t>
      </w:r>
      <w:proofErr w:type="spellEnd"/>
      <w:r w:rsidRPr="0026223C">
        <w:rPr>
          <w:rFonts w:ascii="Calibri" w:hAnsi="Calibri" w:cs="Calibri"/>
          <w:lang w:val="cs-CZ"/>
        </w:rPr>
        <w:t xml:space="preserve">, přední výrobce domácích spotřebičů v Evropě, vyvinulo řadu </w:t>
      </w:r>
      <w:proofErr w:type="spellStart"/>
      <w:r w:rsidRPr="0026223C">
        <w:rPr>
          <w:rFonts w:ascii="Calibri" w:hAnsi="Calibri" w:cs="Calibri"/>
          <w:lang w:val="cs-CZ"/>
        </w:rPr>
        <w:t>Hygiene</w:t>
      </w:r>
      <w:proofErr w:type="spellEnd"/>
      <w:r w:rsidRPr="0026223C">
        <w:rPr>
          <w:rFonts w:ascii="Calibri" w:hAnsi="Calibri" w:cs="Calibri"/>
          <w:lang w:val="cs-CZ"/>
        </w:rPr>
        <w:t xml:space="preserve"> </w:t>
      </w:r>
      <w:proofErr w:type="spellStart"/>
      <w:r w:rsidRPr="0026223C">
        <w:rPr>
          <w:rFonts w:ascii="Calibri" w:hAnsi="Calibri" w:cs="Calibri"/>
          <w:lang w:val="cs-CZ"/>
        </w:rPr>
        <w:t>Shield</w:t>
      </w:r>
      <w:proofErr w:type="spellEnd"/>
      <w:r w:rsidRPr="0026223C">
        <w:rPr>
          <w:rFonts w:ascii="Calibri" w:hAnsi="Calibri" w:cs="Calibri"/>
          <w:lang w:val="cs-CZ"/>
        </w:rPr>
        <w:t xml:space="preserve">, zcela novou řadu domácích spotřebičů, která vznikla jako reakce na potřeby zákazníků v době po </w:t>
      </w:r>
      <w:proofErr w:type="spellStart"/>
      <w:r w:rsidRPr="0026223C">
        <w:rPr>
          <w:rFonts w:ascii="Calibri" w:hAnsi="Calibri" w:cs="Calibri"/>
          <w:lang w:val="cs-CZ"/>
        </w:rPr>
        <w:t>lockdownu</w:t>
      </w:r>
      <w:proofErr w:type="spellEnd"/>
      <w:r w:rsidRPr="0026223C">
        <w:rPr>
          <w:rFonts w:ascii="Calibri" w:hAnsi="Calibri" w:cs="Calibri"/>
          <w:lang w:val="cs-CZ"/>
        </w:rPr>
        <w:t>.</w:t>
      </w:r>
    </w:p>
    <w:p w14:paraId="7918B45B" w14:textId="77777777" w:rsidR="00E45C98" w:rsidRPr="0026223C" w:rsidRDefault="00E45C98" w:rsidP="00E45C98">
      <w:pPr>
        <w:rPr>
          <w:rFonts w:ascii="Calibri" w:hAnsi="Calibri" w:cs="Calibri"/>
          <w:lang w:val="cs-CZ"/>
        </w:rPr>
      </w:pPr>
    </w:p>
    <w:p w14:paraId="43CBF833" w14:textId="77777777" w:rsidR="00E45C98" w:rsidRPr="0026223C" w:rsidRDefault="00E45C98" w:rsidP="00E45C98">
      <w:pPr>
        <w:rPr>
          <w:rFonts w:ascii="Calibri" w:hAnsi="Calibri" w:cs="Calibri"/>
          <w:lang w:val="cs-CZ"/>
        </w:rPr>
      </w:pPr>
      <w:r w:rsidRPr="0026223C">
        <w:rPr>
          <w:rFonts w:ascii="Calibri" w:hAnsi="Calibri" w:cs="Calibri"/>
          <w:lang w:val="cs-CZ"/>
        </w:rPr>
        <w:t xml:space="preserve">Nová řada zahrnuje sedm spotřebičů, jejichž součástí jsou dezinfekční programy a funkce k dezinfekci balených potravin a věcí, které pomůžou lidem s přizpůsobením se "novému běžnému" životu. Produktová řada </w:t>
      </w:r>
      <w:proofErr w:type="spellStart"/>
      <w:r w:rsidRPr="0026223C">
        <w:rPr>
          <w:rFonts w:ascii="Calibri" w:hAnsi="Calibri" w:cs="Calibri"/>
          <w:lang w:val="cs-CZ"/>
        </w:rPr>
        <w:t>Hygiene</w:t>
      </w:r>
      <w:proofErr w:type="spellEnd"/>
      <w:r w:rsidRPr="0026223C">
        <w:rPr>
          <w:rFonts w:ascii="Calibri" w:hAnsi="Calibri" w:cs="Calibri"/>
          <w:lang w:val="cs-CZ"/>
        </w:rPr>
        <w:t xml:space="preserve"> </w:t>
      </w:r>
      <w:proofErr w:type="spellStart"/>
      <w:r w:rsidRPr="0026223C">
        <w:rPr>
          <w:rFonts w:ascii="Calibri" w:hAnsi="Calibri" w:cs="Calibri"/>
          <w:lang w:val="cs-CZ"/>
        </w:rPr>
        <w:t>Shiled</w:t>
      </w:r>
      <w:proofErr w:type="spellEnd"/>
      <w:r w:rsidRPr="0026223C">
        <w:rPr>
          <w:rFonts w:ascii="Calibri" w:hAnsi="Calibri" w:cs="Calibri"/>
          <w:lang w:val="cs-CZ"/>
        </w:rPr>
        <w:t xml:space="preserve">, vyvinutá dle výsledků důkladného spotřebitelského průzkumu po celém světě a vybavená inovativní novou technologií, je schopná odstranit více než 99 % bakterií a virů (včetně </w:t>
      </w:r>
      <w:proofErr w:type="spellStart"/>
      <w:r w:rsidRPr="0026223C">
        <w:rPr>
          <w:rFonts w:ascii="Calibri" w:hAnsi="Calibri" w:cs="Calibri"/>
          <w:lang w:val="cs-CZ"/>
        </w:rPr>
        <w:t>koronaviru</w:t>
      </w:r>
      <w:proofErr w:type="spellEnd"/>
      <w:r w:rsidRPr="0026223C">
        <w:rPr>
          <w:rFonts w:ascii="Calibri" w:hAnsi="Calibri" w:cs="Calibri"/>
          <w:lang w:val="cs-CZ"/>
        </w:rPr>
        <w:t xml:space="preserve">), a je tak bezkonkurenční mezi spotřebiči na trhu v zajištění čistoty. </w:t>
      </w:r>
    </w:p>
    <w:p w14:paraId="02FDA129" w14:textId="77777777" w:rsidR="00E45C98" w:rsidRPr="0026223C" w:rsidRDefault="00E45C98" w:rsidP="00E45C98">
      <w:pPr>
        <w:rPr>
          <w:rFonts w:ascii="Calibri" w:hAnsi="Calibri" w:cs="Calibri"/>
          <w:lang w:val="cs-CZ"/>
        </w:rPr>
      </w:pPr>
    </w:p>
    <w:p w14:paraId="571C5332" w14:textId="77777777" w:rsidR="00E45C98" w:rsidRPr="0026223C" w:rsidRDefault="00E45C98" w:rsidP="00E45C98">
      <w:pPr>
        <w:rPr>
          <w:rFonts w:ascii="Calibri" w:hAnsi="Calibri" w:cs="Calibri"/>
          <w:lang w:val="cs-CZ"/>
        </w:rPr>
      </w:pPr>
      <w:r w:rsidRPr="0026223C">
        <w:rPr>
          <w:rFonts w:ascii="Calibri" w:hAnsi="Calibri" w:cs="Calibri"/>
          <w:lang w:val="cs-CZ"/>
        </w:rPr>
        <w:t xml:space="preserve">Spotřebitelský průzkum </w:t>
      </w:r>
      <w:proofErr w:type="spellStart"/>
      <w:r w:rsidRPr="0026223C">
        <w:rPr>
          <w:rFonts w:ascii="Calibri" w:hAnsi="Calibri" w:cs="Calibri"/>
          <w:lang w:val="cs-CZ"/>
        </w:rPr>
        <w:t>Beko</w:t>
      </w:r>
      <w:proofErr w:type="spellEnd"/>
      <w:r w:rsidRPr="0026223C">
        <w:rPr>
          <w:rFonts w:ascii="Calibri" w:hAnsi="Calibri" w:cs="Calibri"/>
          <w:lang w:val="cs-CZ"/>
        </w:rPr>
        <w:t xml:space="preserve"> v rámci 31 zemí zjistil, že jednou z hlavních starostí je hygiena. Mnoho lidí dezinfikuje nákup, který přinese domů, řeší manipulaci s mobilním telefonem a klíči, nebo si své vrchní oděvy nenechávají v obytných částech domova. Mnoho lidí začalo ve svých domovech daleko více uklízet a prát, někteří dokonce zjišťovali, jak na dezinfekci lůžkovin úplně poprvé. 75 % dotazovaných uklízí doma mnohem častěji, 64 % dotazovaných častěji pere a 68 % dotazovaných věnují vyšší pozornost čistotě obalů zakoupených věcí.</w:t>
      </w:r>
    </w:p>
    <w:p w14:paraId="74B092EF" w14:textId="77777777" w:rsidR="00E45C98" w:rsidRPr="0026223C" w:rsidRDefault="00E45C98" w:rsidP="00E45C98">
      <w:pPr>
        <w:rPr>
          <w:rFonts w:ascii="Calibri" w:hAnsi="Calibri" w:cs="Calibri"/>
          <w:lang w:val="cs-CZ"/>
        </w:rPr>
      </w:pPr>
    </w:p>
    <w:p w14:paraId="3501CFA3" w14:textId="77777777" w:rsidR="00E45C98" w:rsidRPr="0026223C" w:rsidRDefault="00E45C98" w:rsidP="00E45C98">
      <w:pPr>
        <w:rPr>
          <w:rFonts w:ascii="Calibri" w:hAnsi="Calibri" w:cs="Calibri"/>
          <w:lang w:val="cs-CZ"/>
          <w14:textOutline w14:w="12700" w14:cap="flat" w14:cmpd="sng" w14:algn="ctr">
            <w14:noFill/>
            <w14:prstDash w14:val="solid"/>
            <w14:miter w14:lim="400000"/>
          </w14:textOutline>
        </w:rPr>
      </w:pPr>
      <w:r w:rsidRPr="0026223C">
        <w:rPr>
          <w:rFonts w:ascii="Calibri" w:hAnsi="Calibri" w:cs="Calibri"/>
          <w:lang w:val="cs-CZ"/>
        </w:rPr>
        <w:t xml:space="preserve">Nová řada je inspirovaná přírodou a využívá technologií jako je pára a vyšší teplota pro zajištění perfektní hygieny v domácnosti zákazníků. Oznámení o nové řadě provedl ve virtuální diskuzi </w:t>
      </w:r>
      <w:proofErr w:type="spellStart"/>
      <w:r w:rsidRPr="0026223C">
        <w:rPr>
          <w:rFonts w:ascii="Calibri" w:hAnsi="Calibri" w:cs="Calibri"/>
          <w:lang w:val="cs-CZ"/>
        </w:rPr>
        <w:t>Hakan</w:t>
      </w:r>
      <w:proofErr w:type="spellEnd"/>
      <w:r w:rsidRPr="0026223C">
        <w:rPr>
          <w:rFonts w:ascii="Calibri" w:hAnsi="Calibri" w:cs="Calibri"/>
          <w:lang w:val="cs-CZ"/>
        </w:rPr>
        <w:t xml:space="preserve"> </w:t>
      </w:r>
      <w:proofErr w:type="spellStart"/>
      <w:r w:rsidRPr="0026223C">
        <w:rPr>
          <w:rFonts w:ascii="Calibri" w:hAnsi="Calibri" w:cs="Calibri"/>
          <w:lang w:val="cs-CZ"/>
        </w:rPr>
        <w:t>Bulgurlu</w:t>
      </w:r>
      <w:proofErr w:type="spellEnd"/>
      <w:r w:rsidRPr="0026223C">
        <w:rPr>
          <w:rFonts w:ascii="Calibri" w:hAnsi="Calibri" w:cs="Calibri"/>
          <w:lang w:val="cs-CZ"/>
        </w:rPr>
        <w:t xml:space="preserve">, generální ředitel společnosti </w:t>
      </w:r>
      <w:proofErr w:type="spellStart"/>
      <w:r w:rsidRPr="0026223C">
        <w:rPr>
          <w:rFonts w:ascii="Calibri" w:hAnsi="Calibri" w:cs="Calibri"/>
          <w:lang w:val="cs-CZ"/>
          <w14:textOutline w14:w="12700" w14:cap="flat" w14:cmpd="sng" w14:algn="ctr">
            <w14:noFill/>
            <w14:prstDash w14:val="solid"/>
            <w14:miter w14:lim="400000"/>
          </w14:textOutline>
        </w:rPr>
        <w:t>Arçelik</w:t>
      </w:r>
      <w:proofErr w:type="spellEnd"/>
      <w:r w:rsidRPr="0026223C">
        <w:rPr>
          <w:rFonts w:ascii="Calibri" w:hAnsi="Calibri" w:cs="Calibri"/>
          <w:lang w:val="cs-CZ"/>
          <w14:textOutline w14:w="12700" w14:cap="flat" w14:cmpd="sng" w14:algn="ctr">
            <w14:noFill/>
            <w14:prstDash w14:val="solid"/>
            <w14:miter w14:lim="400000"/>
          </w14:textOutline>
        </w:rPr>
        <w:t xml:space="preserve">, </w:t>
      </w:r>
      <w:proofErr w:type="spellStart"/>
      <w:r w:rsidRPr="0026223C">
        <w:rPr>
          <w:rFonts w:ascii="Calibri" w:hAnsi="Calibri" w:cs="Calibri"/>
          <w:lang w:val="cs-CZ"/>
          <w14:textOutline w14:w="12700" w14:cap="flat" w14:cmpd="sng" w14:algn="ctr">
            <w14:noFill/>
            <w14:prstDash w14:val="solid"/>
            <w14:miter w14:lim="400000"/>
          </w14:textOutline>
        </w:rPr>
        <w:t>Zeynep</w:t>
      </w:r>
      <w:proofErr w:type="spellEnd"/>
      <w:r w:rsidRPr="0026223C">
        <w:rPr>
          <w:rFonts w:ascii="Calibri" w:hAnsi="Calibri" w:cs="Calibri"/>
          <w:lang w:val="cs-CZ"/>
          <w14:textOutline w14:w="12700" w14:cap="flat" w14:cmpd="sng" w14:algn="ctr">
            <w14:noFill/>
            <w14:prstDash w14:val="solid"/>
            <w14:miter w14:lim="400000"/>
          </w14:textOutline>
        </w:rPr>
        <w:t xml:space="preserve"> </w:t>
      </w:r>
      <w:proofErr w:type="spellStart"/>
      <w:r w:rsidRPr="0026223C">
        <w:rPr>
          <w:rFonts w:ascii="Calibri" w:hAnsi="Calibri" w:cs="Calibri"/>
          <w:lang w:val="cs-CZ"/>
          <w14:textOutline w14:w="12700" w14:cap="flat" w14:cmpd="sng" w14:algn="ctr">
            <w14:noFill/>
            <w14:prstDash w14:val="solid"/>
            <w14:miter w14:lim="400000"/>
          </w14:textOutline>
        </w:rPr>
        <w:t>Yalım</w:t>
      </w:r>
      <w:proofErr w:type="spellEnd"/>
      <w:r w:rsidRPr="0026223C">
        <w:rPr>
          <w:rFonts w:ascii="Calibri" w:hAnsi="Calibri" w:cs="Calibri"/>
          <w:lang w:val="cs-CZ"/>
          <w14:textOutline w14:w="12700" w14:cap="flat" w14:cmpd="sng" w14:algn="ctr">
            <w14:noFill/>
            <w14:prstDash w14:val="solid"/>
            <w14:miter w14:lim="400000"/>
          </w14:textOutline>
        </w:rPr>
        <w:t xml:space="preserve"> </w:t>
      </w:r>
      <w:proofErr w:type="spellStart"/>
      <w:r w:rsidRPr="0026223C">
        <w:rPr>
          <w:rFonts w:ascii="Calibri" w:hAnsi="Calibri" w:cs="Calibri"/>
          <w:lang w:val="cs-CZ"/>
          <w14:textOutline w14:w="12700" w14:cap="flat" w14:cmpd="sng" w14:algn="ctr">
            <w14:noFill/>
            <w14:prstDash w14:val="solid"/>
            <w14:miter w14:lim="400000"/>
          </w14:textOutline>
        </w:rPr>
        <w:t>Uzun</w:t>
      </w:r>
      <w:proofErr w:type="spellEnd"/>
      <w:r w:rsidRPr="0026223C">
        <w:rPr>
          <w:rFonts w:ascii="Calibri" w:hAnsi="Calibri" w:cs="Calibri"/>
          <w:lang w:val="cs-CZ"/>
          <w14:textOutline w14:w="12700" w14:cap="flat" w14:cmpd="sng" w14:algn="ctr">
            <w14:noFill/>
            <w14:prstDash w14:val="solid"/>
            <w14:miter w14:lim="400000"/>
          </w14:textOutline>
        </w:rPr>
        <w:t xml:space="preserve">, ředitelka marketingu </w:t>
      </w:r>
      <w:r w:rsidRPr="0026223C">
        <w:rPr>
          <w:rFonts w:ascii="Calibri" w:hAnsi="Calibri" w:cs="Calibri"/>
          <w:lang w:val="cs-CZ"/>
        </w:rPr>
        <w:t xml:space="preserve">společnosti </w:t>
      </w:r>
      <w:proofErr w:type="spellStart"/>
      <w:r w:rsidRPr="0026223C">
        <w:rPr>
          <w:rFonts w:ascii="Calibri" w:hAnsi="Calibri" w:cs="Calibri"/>
          <w:lang w:val="cs-CZ"/>
          <w14:textOutline w14:w="12700" w14:cap="flat" w14:cmpd="sng" w14:algn="ctr">
            <w14:noFill/>
            <w14:prstDash w14:val="solid"/>
            <w14:miter w14:lim="400000"/>
          </w14:textOutline>
        </w:rPr>
        <w:t>Arçelik</w:t>
      </w:r>
      <w:proofErr w:type="spellEnd"/>
      <w:r w:rsidRPr="0026223C">
        <w:rPr>
          <w:rFonts w:ascii="Calibri" w:hAnsi="Calibri" w:cs="Calibri"/>
          <w:lang w:val="cs-CZ"/>
          <w14:textOutline w14:w="12700" w14:cap="flat" w14:cmpd="sng" w14:algn="ctr">
            <w14:noFill/>
            <w14:prstDash w14:val="solid"/>
            <w14:miter w14:lim="400000"/>
          </w14:textOutline>
        </w:rPr>
        <w:t xml:space="preserve">, a hosté – lékařka Sarah </w:t>
      </w:r>
      <w:proofErr w:type="spellStart"/>
      <w:r w:rsidRPr="0026223C">
        <w:rPr>
          <w:rFonts w:ascii="Calibri" w:hAnsi="Calibri" w:cs="Calibri"/>
          <w:lang w:val="cs-CZ"/>
          <w14:textOutline w14:w="12700" w14:cap="flat" w14:cmpd="sng" w14:algn="ctr">
            <w14:noFill/>
            <w14:prstDash w14:val="solid"/>
            <w14:miter w14:lim="400000"/>
          </w14:textOutline>
        </w:rPr>
        <w:t>Jarvis</w:t>
      </w:r>
      <w:proofErr w:type="spellEnd"/>
      <w:r w:rsidRPr="0026223C">
        <w:rPr>
          <w:rFonts w:ascii="Calibri" w:hAnsi="Calibri" w:cs="Calibri"/>
          <w:lang w:val="cs-CZ"/>
          <w14:textOutline w14:w="12700" w14:cap="flat" w14:cmpd="sng" w14:algn="ctr">
            <w14:noFill/>
            <w14:prstDash w14:val="solid"/>
            <w14:miter w14:lim="400000"/>
          </w14:textOutline>
        </w:rPr>
        <w:t xml:space="preserve"> a Christopher </w:t>
      </w:r>
      <w:proofErr w:type="spellStart"/>
      <w:r w:rsidRPr="0026223C">
        <w:rPr>
          <w:rFonts w:ascii="Calibri" w:hAnsi="Calibri" w:cs="Calibri"/>
          <w:lang w:val="cs-CZ"/>
          <w14:textOutline w14:w="12700" w14:cap="flat" w14:cmpd="sng" w14:algn="ctr">
            <w14:noFill/>
            <w14:prstDash w14:val="solid"/>
            <w14:miter w14:lim="400000"/>
          </w14:textOutline>
        </w:rPr>
        <w:t>Sanderson</w:t>
      </w:r>
      <w:proofErr w:type="spellEnd"/>
      <w:r w:rsidRPr="0026223C">
        <w:rPr>
          <w:rFonts w:ascii="Calibri" w:hAnsi="Calibri" w:cs="Calibri"/>
          <w:lang w:val="cs-CZ"/>
          <w14:textOutline w14:w="12700" w14:cap="flat" w14:cmpd="sng" w14:algn="ctr">
            <w14:noFill/>
            <w14:prstDash w14:val="solid"/>
            <w14:miter w14:lim="400000"/>
          </w14:textOutline>
        </w:rPr>
        <w:t xml:space="preserve">, zakladatel a ředitel společnosti </w:t>
      </w:r>
      <w:proofErr w:type="spellStart"/>
      <w:r w:rsidRPr="0026223C">
        <w:rPr>
          <w:rFonts w:ascii="Calibri" w:hAnsi="Calibri" w:cs="Calibri"/>
          <w:lang w:val="cs-CZ"/>
          <w14:textOutline w14:w="12700" w14:cap="flat" w14:cmpd="sng" w14:algn="ctr">
            <w14:noFill/>
            <w14:prstDash w14:val="solid"/>
            <w14:miter w14:lim="400000"/>
          </w14:textOutline>
        </w:rPr>
        <w:t>Future</w:t>
      </w:r>
      <w:proofErr w:type="spellEnd"/>
      <w:r w:rsidRPr="0026223C">
        <w:rPr>
          <w:rFonts w:ascii="Calibri" w:hAnsi="Calibri" w:cs="Calibri"/>
          <w:lang w:val="cs-CZ"/>
          <w14:textOutline w14:w="12700" w14:cap="flat" w14:cmpd="sng" w14:algn="ctr">
            <w14:noFill/>
            <w14:prstDash w14:val="solid"/>
            <w14:miter w14:lim="400000"/>
          </w14:textOutline>
        </w:rPr>
        <w:t xml:space="preserve"> </w:t>
      </w:r>
      <w:proofErr w:type="spellStart"/>
      <w:r w:rsidRPr="0026223C">
        <w:rPr>
          <w:rFonts w:ascii="Calibri" w:hAnsi="Calibri" w:cs="Calibri"/>
          <w:lang w:val="cs-CZ"/>
          <w14:textOutline w14:w="12700" w14:cap="flat" w14:cmpd="sng" w14:algn="ctr">
            <w14:noFill/>
            <w14:prstDash w14:val="solid"/>
            <w14:miter w14:lim="400000"/>
          </w14:textOutline>
        </w:rPr>
        <w:t>Laboratory</w:t>
      </w:r>
      <w:proofErr w:type="spellEnd"/>
      <w:r w:rsidRPr="0026223C">
        <w:rPr>
          <w:rFonts w:ascii="Calibri" w:hAnsi="Calibri" w:cs="Calibri"/>
          <w:lang w:val="cs-CZ"/>
          <w14:textOutline w14:w="12700" w14:cap="flat" w14:cmpd="sng" w14:algn="ctr">
            <w14:noFill/>
            <w14:prstDash w14:val="solid"/>
            <w14:miter w14:lim="400000"/>
          </w14:textOutline>
        </w:rPr>
        <w:t>.</w:t>
      </w:r>
    </w:p>
    <w:p w14:paraId="218780F3" w14:textId="77777777" w:rsidR="00E45C98" w:rsidRPr="0026223C" w:rsidRDefault="00E45C98" w:rsidP="00E45C98">
      <w:pPr>
        <w:rPr>
          <w:rFonts w:ascii="Calibri" w:hAnsi="Calibri" w:cs="Calibri"/>
          <w:lang w:val="cs-CZ"/>
          <w14:textOutline w14:w="12700" w14:cap="flat" w14:cmpd="sng" w14:algn="ctr">
            <w14:noFill/>
            <w14:prstDash w14:val="solid"/>
            <w14:miter w14:lim="400000"/>
          </w14:textOutline>
        </w:rPr>
      </w:pPr>
    </w:p>
    <w:p w14:paraId="666AB0DC" w14:textId="104FF6D9" w:rsidR="00E45C98" w:rsidRPr="0026223C" w:rsidRDefault="00E45C98" w:rsidP="00E45C98">
      <w:pPr>
        <w:rPr>
          <w:rFonts w:ascii="Calibri" w:hAnsi="Calibri" w:cs="Calibri"/>
          <w:lang w:val="cs-CZ"/>
        </w:rPr>
      </w:pPr>
      <w:proofErr w:type="spellStart"/>
      <w:r w:rsidRPr="0026223C">
        <w:rPr>
          <w:rFonts w:ascii="Calibri" w:hAnsi="Calibri" w:cs="Calibri"/>
          <w:lang w:val="cs-CZ"/>
        </w:rPr>
        <w:t>Hakan</w:t>
      </w:r>
      <w:proofErr w:type="spellEnd"/>
      <w:r w:rsidRPr="0026223C">
        <w:rPr>
          <w:rFonts w:ascii="Calibri" w:hAnsi="Calibri" w:cs="Calibri"/>
          <w:lang w:val="cs-CZ"/>
        </w:rPr>
        <w:t xml:space="preserve"> </w:t>
      </w:r>
      <w:proofErr w:type="spellStart"/>
      <w:r w:rsidRPr="0026223C">
        <w:rPr>
          <w:rFonts w:ascii="Calibri" w:hAnsi="Calibri" w:cs="Calibri"/>
          <w:lang w:val="cs-CZ"/>
        </w:rPr>
        <w:t>Bulgurlu</w:t>
      </w:r>
      <w:proofErr w:type="spellEnd"/>
      <w:r w:rsidRPr="0026223C">
        <w:rPr>
          <w:rFonts w:ascii="Calibri" w:hAnsi="Calibri" w:cs="Calibri"/>
          <w:lang w:val="cs-CZ"/>
        </w:rPr>
        <w:t xml:space="preserve"> říká: "Tento rok je pro všechny velmi složitý a nyní více než kdy předtím věříme, že každý by měl mít přístup ke kvalitním produktům, které budou pečovat o něj i o životní prostředí. Proto jsme rádi, že můžeme představit inovativní novinku </w:t>
      </w:r>
      <w:proofErr w:type="spellStart"/>
      <w:r w:rsidRPr="0026223C">
        <w:rPr>
          <w:rFonts w:ascii="Calibri" w:hAnsi="Calibri" w:cs="Calibri"/>
          <w:lang w:val="cs-CZ"/>
        </w:rPr>
        <w:t>Beko</w:t>
      </w:r>
      <w:proofErr w:type="spellEnd"/>
      <w:r w:rsidRPr="0026223C">
        <w:rPr>
          <w:rFonts w:ascii="Calibri" w:hAnsi="Calibri" w:cs="Calibri"/>
          <w:lang w:val="cs-CZ"/>
        </w:rPr>
        <w:t xml:space="preserve"> a naší první kompletní produktovou řadu na trhu. Spotřebiče byly vyrobeny na míru tak, aby pomohly zákazníkům dosáhnout profesionální úrovně hygienické čistoty v domácích podmínkách a snížili tak riziko infekce a onemocnění. Naše technologie byly nezávisle testovány společností </w:t>
      </w:r>
      <w:proofErr w:type="spellStart"/>
      <w:r w:rsidRPr="0026223C">
        <w:rPr>
          <w:rFonts w:ascii="Calibri" w:hAnsi="Calibri" w:cs="Calibri"/>
          <w:lang w:val="cs-CZ"/>
        </w:rPr>
        <w:t>Airmid</w:t>
      </w:r>
      <w:proofErr w:type="spellEnd"/>
      <w:r w:rsidRPr="0026223C">
        <w:rPr>
          <w:rFonts w:ascii="Calibri" w:hAnsi="Calibri" w:cs="Calibri"/>
          <w:lang w:val="cs-CZ"/>
        </w:rPr>
        <w:t xml:space="preserve"> </w:t>
      </w:r>
      <w:proofErr w:type="spellStart"/>
      <w:r w:rsidRPr="0026223C">
        <w:rPr>
          <w:rFonts w:ascii="Calibri" w:hAnsi="Calibri" w:cs="Calibri"/>
          <w:lang w:val="cs-CZ"/>
        </w:rPr>
        <w:t>Health</w:t>
      </w:r>
      <w:proofErr w:type="spellEnd"/>
      <w:r w:rsidRPr="0026223C">
        <w:rPr>
          <w:rFonts w:ascii="Calibri" w:hAnsi="Calibri" w:cs="Calibri"/>
          <w:lang w:val="cs-CZ"/>
        </w:rPr>
        <w:t xml:space="preserve"> Group, která se zabývá biomedicínským výzkumem. Do dnešního dne pračky</w:t>
      </w:r>
      <w:r w:rsidR="0026223C">
        <w:rPr>
          <w:rFonts w:ascii="Calibri" w:hAnsi="Calibri" w:cs="Calibri"/>
          <w:lang w:val="cs-CZ"/>
        </w:rPr>
        <w:t>, pračko sušičky, trouby</w:t>
      </w:r>
      <w:r w:rsidRPr="0026223C">
        <w:rPr>
          <w:rFonts w:ascii="Calibri" w:hAnsi="Calibri" w:cs="Calibri"/>
          <w:lang w:val="cs-CZ"/>
        </w:rPr>
        <w:t xml:space="preserve"> a lednice s </w:t>
      </w:r>
      <w:proofErr w:type="spellStart"/>
      <w:r w:rsidRPr="0026223C">
        <w:rPr>
          <w:rFonts w:ascii="Calibri" w:hAnsi="Calibri" w:cs="Calibri"/>
          <w:lang w:val="cs-CZ"/>
        </w:rPr>
        <w:t>HygieneShield</w:t>
      </w:r>
      <w:proofErr w:type="spellEnd"/>
      <w:r w:rsidRPr="0026223C">
        <w:rPr>
          <w:rFonts w:ascii="Calibri" w:hAnsi="Calibri" w:cs="Calibri"/>
          <w:lang w:val="cs-CZ"/>
        </w:rPr>
        <w:t xml:space="preserve"> prokázal</w:t>
      </w:r>
      <w:r w:rsidR="0026223C">
        <w:rPr>
          <w:rFonts w:ascii="Calibri" w:hAnsi="Calibri" w:cs="Calibri"/>
          <w:lang w:val="cs-CZ"/>
        </w:rPr>
        <w:t>y</w:t>
      </w:r>
      <w:r w:rsidRPr="0026223C">
        <w:rPr>
          <w:rFonts w:ascii="Calibri" w:hAnsi="Calibri" w:cs="Calibri"/>
          <w:lang w:val="cs-CZ"/>
        </w:rPr>
        <w:t xml:space="preserve"> schopnost odstranění více než 99 % bakterií a virů. Testy </w:t>
      </w:r>
      <w:r w:rsidR="0026223C">
        <w:rPr>
          <w:rFonts w:ascii="Calibri" w:hAnsi="Calibri" w:cs="Calibri"/>
          <w:lang w:val="cs-CZ"/>
        </w:rPr>
        <w:t xml:space="preserve">Armid </w:t>
      </w:r>
      <w:r w:rsidRPr="0026223C">
        <w:rPr>
          <w:rFonts w:ascii="Calibri" w:hAnsi="Calibri" w:cs="Calibri"/>
          <w:lang w:val="cs-CZ"/>
        </w:rPr>
        <w:t>pro ostatní kategorie jsou nyní v procesu a jejich výsledky a certifikaci očekáváme v</w:t>
      </w:r>
      <w:r w:rsidR="0026223C">
        <w:rPr>
          <w:rFonts w:ascii="Calibri" w:hAnsi="Calibri" w:cs="Calibri"/>
          <w:lang w:val="cs-CZ"/>
        </w:rPr>
        <w:t> ještě v říjnu</w:t>
      </w:r>
      <w:r w:rsidRPr="0026223C">
        <w:rPr>
          <w:rFonts w:ascii="Calibri" w:hAnsi="Calibri" w:cs="Calibri"/>
          <w:lang w:val="cs-CZ"/>
        </w:rPr>
        <w:t>. Věříme, že naše spotřebiče pomůžou zákazníkům v otázce čistoty a bezpečnosti jejich domova, kdy se všichni neustále přizpůsobujeme "novému běžnému" způsobu života."</w:t>
      </w:r>
    </w:p>
    <w:p w14:paraId="260FC5CF" w14:textId="77777777" w:rsidR="00E45C98" w:rsidRPr="0026223C" w:rsidRDefault="00E45C98" w:rsidP="00E45C98">
      <w:pPr>
        <w:rPr>
          <w:rFonts w:ascii="Calibri" w:hAnsi="Calibri" w:cs="Calibri"/>
          <w:lang w:val="cs-CZ"/>
        </w:rPr>
      </w:pPr>
    </w:p>
    <w:p w14:paraId="46246087" w14:textId="77777777" w:rsidR="00E45C98" w:rsidRPr="0026223C" w:rsidRDefault="00E45C98" w:rsidP="00E45C98">
      <w:pPr>
        <w:rPr>
          <w:rFonts w:ascii="Calibri" w:hAnsi="Calibri" w:cs="Calibri"/>
          <w:lang w:val="cs-CZ"/>
        </w:rPr>
      </w:pPr>
      <w:r w:rsidRPr="0026223C">
        <w:rPr>
          <w:rFonts w:ascii="Calibri" w:hAnsi="Calibri" w:cs="Calibri"/>
          <w:lang w:val="cs-CZ"/>
        </w:rPr>
        <w:t xml:space="preserve">Lékařka Sarah </w:t>
      </w:r>
      <w:proofErr w:type="spellStart"/>
      <w:r w:rsidRPr="0026223C">
        <w:rPr>
          <w:rFonts w:ascii="Calibri" w:hAnsi="Calibri" w:cs="Calibri"/>
          <w:lang w:val="cs-CZ"/>
        </w:rPr>
        <w:t>Jarvis</w:t>
      </w:r>
      <w:proofErr w:type="spellEnd"/>
      <w:r w:rsidRPr="0026223C">
        <w:rPr>
          <w:rFonts w:ascii="Calibri" w:hAnsi="Calibri" w:cs="Calibri"/>
          <w:lang w:val="cs-CZ"/>
        </w:rPr>
        <w:t xml:space="preserve"> říká: "Již v televizi jsem v pozitivním smyslu mluvila o použití UV záření pro účely dezinfekce. Již několik let se využívá pro dezinfekci v nemocnicích, v letadlech i ve výrobě. Od dubna tohoto roku se také široce využívá v Číně. Covid-19 nás všechny přiměl přemýšlet o tom, jak budeme fungovat mimo domov s rouškami a rozestupy, ale vidím, že moji pacienti čím dál tím více myslí i na hygienu v domácnosti, kde nyní trávíme nejvíce času. Myslím, že není úplně nutné, abychom se všichni vraceli zpět na pracoviště, protože pokud lze, práce z domova nás udržuje v bezpečí a omezuje šíření Covid-19. Udržovat vše čisté může být poměrně výzva. Doporučuji svým pacientům častěji prát ručníky a utěrky a po každém použití roušky ji vyprat."</w:t>
      </w:r>
    </w:p>
    <w:p w14:paraId="7C97FC12" w14:textId="77777777" w:rsidR="00E45C98" w:rsidRPr="0026223C" w:rsidRDefault="00E45C98" w:rsidP="00E45C98">
      <w:pPr>
        <w:rPr>
          <w:rFonts w:ascii="Calibri" w:hAnsi="Calibri" w:cs="Calibri"/>
          <w:lang w:val="cs-CZ"/>
        </w:rPr>
      </w:pPr>
    </w:p>
    <w:p w14:paraId="6DAE475B" w14:textId="77777777" w:rsidR="00E45C98" w:rsidRPr="0026223C" w:rsidRDefault="00E45C98" w:rsidP="00E45C98">
      <w:pPr>
        <w:rPr>
          <w:rFonts w:ascii="Calibri" w:hAnsi="Calibri" w:cs="Calibri"/>
          <w:lang w:val="cs-CZ"/>
        </w:rPr>
      </w:pPr>
      <w:r w:rsidRPr="0026223C">
        <w:rPr>
          <w:rFonts w:ascii="Calibri" w:hAnsi="Calibri" w:cs="Calibri"/>
          <w:lang w:val="cs-CZ"/>
        </w:rPr>
        <w:lastRenderedPageBreak/>
        <w:t xml:space="preserve">Christopher </w:t>
      </w:r>
      <w:proofErr w:type="spellStart"/>
      <w:r w:rsidRPr="0026223C">
        <w:rPr>
          <w:rFonts w:ascii="Calibri" w:hAnsi="Calibri" w:cs="Calibri"/>
          <w:lang w:val="cs-CZ"/>
        </w:rPr>
        <w:t>Sanderson</w:t>
      </w:r>
      <w:proofErr w:type="spellEnd"/>
      <w:r w:rsidRPr="0026223C">
        <w:rPr>
          <w:rFonts w:ascii="Calibri" w:hAnsi="Calibri" w:cs="Calibri"/>
          <w:lang w:val="cs-CZ"/>
        </w:rPr>
        <w:t xml:space="preserve">, ředitel </w:t>
      </w:r>
      <w:proofErr w:type="spellStart"/>
      <w:r w:rsidRPr="0026223C">
        <w:rPr>
          <w:rFonts w:ascii="Calibri" w:hAnsi="Calibri" w:cs="Calibri"/>
          <w:lang w:val="cs-CZ"/>
        </w:rPr>
        <w:t>Future</w:t>
      </w:r>
      <w:proofErr w:type="spellEnd"/>
      <w:r w:rsidRPr="0026223C">
        <w:rPr>
          <w:rFonts w:ascii="Calibri" w:hAnsi="Calibri" w:cs="Calibri"/>
          <w:lang w:val="cs-CZ"/>
        </w:rPr>
        <w:t xml:space="preserve"> </w:t>
      </w:r>
      <w:proofErr w:type="spellStart"/>
      <w:r w:rsidRPr="0026223C">
        <w:rPr>
          <w:rFonts w:ascii="Calibri" w:hAnsi="Calibri" w:cs="Calibri"/>
          <w:lang w:val="cs-CZ"/>
        </w:rPr>
        <w:t>Laboratory</w:t>
      </w:r>
      <w:proofErr w:type="spellEnd"/>
      <w:r w:rsidRPr="0026223C">
        <w:rPr>
          <w:rFonts w:ascii="Calibri" w:hAnsi="Calibri" w:cs="Calibri"/>
          <w:lang w:val="cs-CZ"/>
        </w:rPr>
        <w:t xml:space="preserve">, píše ve své zprávě: "Náš domov byl nyní klíčovým místem v současné celosvětové krizi, protože jej bylo nutné </w:t>
      </w:r>
      <w:proofErr w:type="spellStart"/>
      <w:r w:rsidRPr="0026223C">
        <w:rPr>
          <w:rFonts w:ascii="Calibri" w:hAnsi="Calibri" w:cs="Calibri"/>
          <w:lang w:val="cs-CZ"/>
        </w:rPr>
        <w:t>rozšítit</w:t>
      </w:r>
      <w:proofErr w:type="spellEnd"/>
      <w:r w:rsidRPr="0026223C">
        <w:rPr>
          <w:rFonts w:ascii="Calibri" w:hAnsi="Calibri" w:cs="Calibri"/>
          <w:lang w:val="cs-CZ"/>
        </w:rPr>
        <w:t xml:space="preserve"> ještě na kancelář, školu, posilovnu, restauraci či dokonce na místo pro nemocné. Naše domovy se tak staly předním místem pro náš společenský život."</w:t>
      </w:r>
    </w:p>
    <w:p w14:paraId="51F461F9" w14:textId="77777777" w:rsidR="00E45C98" w:rsidRPr="0026223C" w:rsidRDefault="00E45C98" w:rsidP="00E45C98">
      <w:pPr>
        <w:rPr>
          <w:rFonts w:ascii="Calibri" w:hAnsi="Calibri" w:cs="Calibri"/>
          <w:lang w:val="cs-CZ"/>
        </w:rPr>
      </w:pPr>
    </w:p>
    <w:p w14:paraId="275F674C" w14:textId="77777777" w:rsidR="00E45C98" w:rsidRPr="0026223C" w:rsidRDefault="00E45C98" w:rsidP="00E45C98">
      <w:pPr>
        <w:rPr>
          <w:rFonts w:ascii="Calibri" w:hAnsi="Calibri" w:cs="Calibri"/>
          <w:b/>
          <w:bCs/>
          <w:u w:val="single"/>
          <w:lang w:val="cs-CZ"/>
        </w:rPr>
      </w:pPr>
      <w:r w:rsidRPr="0026223C">
        <w:rPr>
          <w:rFonts w:ascii="Calibri" w:hAnsi="Calibri" w:cs="Calibri"/>
          <w:b/>
          <w:bCs/>
          <w:u w:val="single"/>
          <w:lang w:val="cs-CZ"/>
        </w:rPr>
        <w:t>Lepší hygienická čistota u vás doma</w:t>
      </w:r>
    </w:p>
    <w:p w14:paraId="120AA049" w14:textId="77777777" w:rsidR="00E45C98" w:rsidRPr="0026223C" w:rsidRDefault="00E45C98" w:rsidP="00E45C98">
      <w:pPr>
        <w:rPr>
          <w:rFonts w:ascii="Calibri" w:hAnsi="Calibri" w:cs="Calibri"/>
          <w:lang w:val="cs-CZ"/>
        </w:rPr>
      </w:pPr>
    </w:p>
    <w:p w14:paraId="3CB3C38C" w14:textId="77777777" w:rsidR="00E45C98" w:rsidRPr="0026223C" w:rsidRDefault="00E45C98" w:rsidP="00E45C9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rPr>
          <w:b/>
          <w:bCs/>
          <w:i/>
          <w:iCs/>
          <w:u w:val="single"/>
          <w:lang w:val="cs-CZ"/>
        </w:rPr>
      </w:pPr>
      <w:r w:rsidRPr="0026223C">
        <w:rPr>
          <w:b/>
          <w:bCs/>
          <w:i/>
          <w:iCs/>
          <w:u w:val="single"/>
          <w:lang w:val="cs-CZ"/>
        </w:rPr>
        <w:t>Přihrádka s UV zářením</w:t>
      </w:r>
    </w:p>
    <w:p w14:paraId="5761A015" w14:textId="77777777" w:rsidR="00E45C98" w:rsidRPr="0026223C" w:rsidRDefault="00E45C98" w:rsidP="00E45C98">
      <w:pPr>
        <w:rPr>
          <w:rFonts w:ascii="Calibri" w:hAnsi="Calibri" w:cs="Calibri"/>
          <w:lang w:val="cs-CZ"/>
        </w:rPr>
      </w:pPr>
      <w:r w:rsidRPr="0026223C">
        <w:rPr>
          <w:rFonts w:ascii="Calibri" w:hAnsi="Calibri" w:cs="Calibri"/>
          <w:lang w:val="cs-CZ"/>
        </w:rPr>
        <w:tab/>
      </w:r>
    </w:p>
    <w:p w14:paraId="574737BE" w14:textId="77777777" w:rsidR="00E45C98" w:rsidRPr="0026223C" w:rsidRDefault="00E45C98" w:rsidP="00E45C98">
      <w:pPr>
        <w:rPr>
          <w:rFonts w:ascii="Calibri" w:hAnsi="Calibri" w:cs="Calibri"/>
          <w:lang w:val="cs-CZ"/>
        </w:rPr>
      </w:pPr>
      <w:proofErr w:type="spellStart"/>
      <w:r w:rsidRPr="0026223C">
        <w:rPr>
          <w:rFonts w:ascii="Calibri" w:hAnsi="Calibri" w:cs="Calibri"/>
          <w:lang w:val="cs-CZ"/>
        </w:rPr>
        <w:t>Coronavirus</w:t>
      </w:r>
      <w:proofErr w:type="spellEnd"/>
      <w:r w:rsidRPr="0026223C">
        <w:rPr>
          <w:rFonts w:ascii="Calibri" w:hAnsi="Calibri" w:cs="Calibri"/>
          <w:lang w:val="cs-CZ"/>
        </w:rPr>
        <w:t xml:space="preserve"> může na hladkém povrchu přežít až 5 dní, proto tato přihrádka využívá UV záření pro dezinfekci všech předmětů, které přinesete domů nejste si jistí s jejich čistotou. Klíče, telefony, balené věci z obchodu, plastové tašky, dětské láhve a hračky tak lze bezpečně vydezinfikovat během 20–50minutového cyklu bez poškození věcí. Tato chytrá přenosná přihrádka může být umístěna kdekoliv doma a díky dotykovému displeji se snadno používá.</w:t>
      </w:r>
    </w:p>
    <w:p w14:paraId="6232665D" w14:textId="77777777" w:rsidR="00E45C98" w:rsidRPr="0026223C" w:rsidRDefault="00E45C98" w:rsidP="00E45C98">
      <w:pPr>
        <w:ind w:left="357"/>
        <w:rPr>
          <w:rFonts w:ascii="Calibri" w:hAnsi="Calibri" w:cs="Calibri"/>
          <w:lang w:val="cs-CZ"/>
        </w:rPr>
      </w:pPr>
    </w:p>
    <w:p w14:paraId="428DDEAB" w14:textId="77777777" w:rsidR="00E45C98" w:rsidRPr="0026223C" w:rsidRDefault="00E45C98" w:rsidP="00E45C9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rPr>
          <w:b/>
          <w:bCs/>
          <w:i/>
          <w:iCs/>
          <w:u w:val="single"/>
          <w:lang w:val="cs-CZ"/>
        </w:rPr>
      </w:pPr>
      <w:r w:rsidRPr="0026223C">
        <w:rPr>
          <w:b/>
          <w:bCs/>
          <w:i/>
          <w:iCs/>
          <w:u w:val="single"/>
          <w:lang w:val="cs-CZ"/>
        </w:rPr>
        <w:t>Kombinovaná lednice s dezinfekční přihrádkou</w:t>
      </w:r>
    </w:p>
    <w:p w14:paraId="57A41AA4" w14:textId="77777777" w:rsidR="00E45C98" w:rsidRPr="0026223C" w:rsidRDefault="00E45C98" w:rsidP="00E45C98">
      <w:pPr>
        <w:rPr>
          <w:rFonts w:ascii="Calibri" w:hAnsi="Calibri" w:cs="Calibri"/>
          <w:b/>
          <w:bCs/>
          <w:i/>
          <w:iCs/>
          <w:u w:val="single"/>
          <w:lang w:val="cs-CZ"/>
        </w:rPr>
      </w:pPr>
    </w:p>
    <w:p w14:paraId="4D9EDB38" w14:textId="77777777" w:rsidR="00E45C98" w:rsidRPr="0026223C" w:rsidRDefault="00E45C98" w:rsidP="00E45C98">
      <w:pPr>
        <w:rPr>
          <w:rFonts w:ascii="Calibri" w:hAnsi="Calibri" w:cs="Calibri"/>
          <w:lang w:val="cs-CZ"/>
        </w:rPr>
      </w:pPr>
      <w:r w:rsidRPr="0026223C">
        <w:rPr>
          <w:rFonts w:ascii="Calibri" w:hAnsi="Calibri" w:cs="Calibri"/>
          <w:lang w:val="cs-CZ"/>
        </w:rPr>
        <w:t>Tato lednice dezinfikuje povrch balených potravin, na kterých během 40 minut eliminuje více než 99 % bakterií a virů. Místo otírání každé věci, kterou přineste domů z obchodu nebo jejího ukládání na bezpečné místo po několik dní, tato lednice vše vyčistí za vás. Tato samostatná přihrádka nad přihrádkou na zeleninu je uvnitř vybavená UV světlem, které odstraňuje bakterie, viry a jejich zárodky.</w:t>
      </w:r>
    </w:p>
    <w:p w14:paraId="624CE4C9" w14:textId="77777777" w:rsidR="00E45C98" w:rsidRPr="0026223C" w:rsidRDefault="00E45C98" w:rsidP="00E45C98">
      <w:pPr>
        <w:rPr>
          <w:rFonts w:ascii="Calibri" w:hAnsi="Calibri" w:cs="Calibri"/>
          <w:lang w:val="cs-CZ"/>
        </w:rPr>
      </w:pPr>
    </w:p>
    <w:p w14:paraId="3AF1CD02" w14:textId="77777777" w:rsidR="00E45C98" w:rsidRPr="0026223C" w:rsidRDefault="00E45C98" w:rsidP="00E45C9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rPr>
          <w:b/>
          <w:bCs/>
          <w:i/>
          <w:iCs/>
          <w:u w:val="single"/>
          <w:lang w:val="cs-CZ"/>
        </w:rPr>
      </w:pPr>
      <w:r w:rsidRPr="0026223C">
        <w:rPr>
          <w:b/>
          <w:bCs/>
          <w:i/>
          <w:iCs/>
          <w:u w:val="single"/>
          <w:lang w:val="cs-CZ"/>
        </w:rPr>
        <w:t>Sušička s UV zářením</w:t>
      </w:r>
    </w:p>
    <w:p w14:paraId="6952A555" w14:textId="77777777" w:rsidR="00E45C98" w:rsidRPr="0026223C" w:rsidRDefault="00E45C98" w:rsidP="00E45C98">
      <w:pPr>
        <w:rPr>
          <w:rFonts w:ascii="Calibri" w:hAnsi="Calibri" w:cs="Calibri"/>
          <w:b/>
          <w:bCs/>
          <w:i/>
          <w:iCs/>
          <w:u w:val="single"/>
          <w:lang w:val="cs-CZ"/>
        </w:rPr>
      </w:pPr>
    </w:p>
    <w:p w14:paraId="229DA564" w14:textId="77777777" w:rsidR="00E45C98" w:rsidRPr="0026223C" w:rsidRDefault="00E45C98" w:rsidP="00E45C98">
      <w:pPr>
        <w:rPr>
          <w:rFonts w:ascii="Calibri" w:hAnsi="Calibri" w:cs="Calibri"/>
          <w:lang w:val="cs-CZ"/>
        </w:rPr>
      </w:pPr>
      <w:r w:rsidRPr="0026223C">
        <w:rPr>
          <w:rFonts w:ascii="Calibri" w:hAnsi="Calibri" w:cs="Calibri"/>
          <w:lang w:val="cs-CZ"/>
        </w:rPr>
        <w:t xml:space="preserve">Prát každý den není úplně praktické a prát některé </w:t>
      </w:r>
      <w:proofErr w:type="spellStart"/>
      <w:r w:rsidRPr="0026223C">
        <w:rPr>
          <w:rFonts w:ascii="Calibri" w:hAnsi="Calibri" w:cs="Calibri"/>
          <w:lang w:val="cs-CZ"/>
        </w:rPr>
        <w:t>modní</w:t>
      </w:r>
      <w:proofErr w:type="spellEnd"/>
      <w:r w:rsidRPr="0026223C">
        <w:rPr>
          <w:rFonts w:ascii="Calibri" w:hAnsi="Calibri" w:cs="Calibri"/>
          <w:lang w:val="cs-CZ"/>
        </w:rPr>
        <w:t xml:space="preserve"> kousky na vysokou teplotu také není vhodné, ale přitom bychom chtěli zachovat maximální čistotu svého oblečení. </w:t>
      </w:r>
    </w:p>
    <w:p w14:paraId="14DEBC4E" w14:textId="77777777" w:rsidR="00E45C98" w:rsidRPr="0026223C" w:rsidRDefault="00E45C98" w:rsidP="00E45C98">
      <w:pPr>
        <w:rPr>
          <w:rFonts w:ascii="Calibri" w:hAnsi="Calibri" w:cs="Calibri"/>
          <w:lang w:val="cs-CZ"/>
        </w:rPr>
      </w:pPr>
      <w:r w:rsidRPr="0026223C">
        <w:rPr>
          <w:rFonts w:ascii="Calibri" w:hAnsi="Calibri" w:cs="Calibri"/>
          <w:lang w:val="cs-CZ"/>
        </w:rPr>
        <w:t>Tato sušička odstraní bakterie a viry a vydezinfikuje oblečení bezpečným a pohodlným způsobem. Program Hygienické osvěžení s UV osvěží a vyčistí až 6 ks oblečení najednou. Program Hygienické sušení s UV dokonce vysuší a vydezinfikuje až 5 kg vypraného prádla, které lze prát jen při nízkých teplotách.</w:t>
      </w:r>
    </w:p>
    <w:p w14:paraId="3FEAC10C" w14:textId="77777777" w:rsidR="00E45C98" w:rsidRPr="0026223C" w:rsidRDefault="00E45C98" w:rsidP="00E45C98">
      <w:pPr>
        <w:rPr>
          <w:rFonts w:ascii="Calibri" w:hAnsi="Calibri" w:cs="Calibri"/>
          <w:b/>
          <w:bCs/>
          <w:i/>
          <w:iCs/>
          <w:lang w:val="cs-CZ"/>
        </w:rPr>
      </w:pPr>
    </w:p>
    <w:p w14:paraId="2BFCB27E" w14:textId="77777777" w:rsidR="00E45C98" w:rsidRPr="0026223C" w:rsidRDefault="00E45C98" w:rsidP="00E45C9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rPr>
          <w:b/>
          <w:bCs/>
          <w:i/>
          <w:iCs/>
          <w:lang w:val="cs-CZ"/>
        </w:rPr>
      </w:pPr>
      <w:r w:rsidRPr="0026223C">
        <w:rPr>
          <w:b/>
          <w:bCs/>
          <w:i/>
          <w:iCs/>
          <w:u w:val="single"/>
          <w:lang w:val="cs-CZ"/>
        </w:rPr>
        <w:t xml:space="preserve">Pračka a </w:t>
      </w:r>
      <w:proofErr w:type="spellStart"/>
      <w:r w:rsidRPr="0026223C">
        <w:rPr>
          <w:b/>
          <w:bCs/>
          <w:i/>
          <w:iCs/>
          <w:u w:val="single"/>
          <w:lang w:val="cs-CZ"/>
        </w:rPr>
        <w:t>pračkosušička</w:t>
      </w:r>
      <w:proofErr w:type="spellEnd"/>
      <w:r w:rsidRPr="0026223C">
        <w:rPr>
          <w:b/>
          <w:bCs/>
          <w:i/>
          <w:iCs/>
          <w:u w:val="single"/>
          <w:lang w:val="cs-CZ"/>
        </w:rPr>
        <w:t xml:space="preserve"> s </w:t>
      </w:r>
      <w:proofErr w:type="spellStart"/>
      <w:r w:rsidRPr="0026223C">
        <w:rPr>
          <w:b/>
          <w:bCs/>
          <w:i/>
          <w:iCs/>
          <w:u w:val="single"/>
          <w:lang w:val="cs-CZ"/>
        </w:rPr>
        <w:t>HygieneShield</w:t>
      </w:r>
      <w:proofErr w:type="spellEnd"/>
    </w:p>
    <w:p w14:paraId="18584A0B" w14:textId="77777777" w:rsidR="00E45C98" w:rsidRPr="0026223C" w:rsidRDefault="00E45C98" w:rsidP="00E45C98">
      <w:pPr>
        <w:rPr>
          <w:rFonts w:ascii="Calibri" w:hAnsi="Calibri" w:cs="Calibri"/>
          <w:b/>
          <w:bCs/>
          <w:i/>
          <w:iCs/>
          <w:lang w:val="cs-CZ"/>
        </w:rPr>
      </w:pPr>
    </w:p>
    <w:p w14:paraId="0E1D394D" w14:textId="77777777" w:rsidR="00E45C98" w:rsidRPr="0026223C" w:rsidRDefault="00E45C98" w:rsidP="00E45C98">
      <w:pPr>
        <w:rPr>
          <w:rFonts w:ascii="Calibri" w:hAnsi="Calibri" w:cs="Calibri"/>
          <w:lang w:val="cs-CZ"/>
        </w:rPr>
      </w:pPr>
      <w:r w:rsidRPr="0026223C">
        <w:rPr>
          <w:rFonts w:ascii="Calibri" w:hAnsi="Calibri" w:cs="Calibri"/>
          <w:lang w:val="cs-CZ"/>
        </w:rPr>
        <w:t xml:space="preserve">Nevíme, jak dlouho dokáže </w:t>
      </w:r>
      <w:proofErr w:type="spellStart"/>
      <w:r w:rsidRPr="0026223C">
        <w:rPr>
          <w:rFonts w:ascii="Calibri" w:hAnsi="Calibri" w:cs="Calibri"/>
          <w:lang w:val="cs-CZ"/>
        </w:rPr>
        <w:t>coronavirus</w:t>
      </w:r>
      <w:proofErr w:type="spellEnd"/>
      <w:r w:rsidRPr="0026223C">
        <w:rPr>
          <w:rFonts w:ascii="Calibri" w:hAnsi="Calibri" w:cs="Calibri"/>
          <w:lang w:val="cs-CZ"/>
        </w:rPr>
        <w:t xml:space="preserve"> přežít na oblečení a plno z nás z toho mají obavy, když přijdou domů. Proto také lidé perou své oblečení déle a na vyšší teploty z důvodu šířící se epidemie. To se ale může prodražit a riskujete zničení některých oděvů vysokou teplotou.</w:t>
      </w:r>
    </w:p>
    <w:p w14:paraId="122C0662" w14:textId="77777777" w:rsidR="00E45C98" w:rsidRPr="0026223C" w:rsidRDefault="00E45C98" w:rsidP="00E45C98">
      <w:pPr>
        <w:rPr>
          <w:rFonts w:ascii="Calibri" w:hAnsi="Calibri" w:cs="Calibri"/>
          <w:lang w:val="cs-CZ"/>
        </w:rPr>
      </w:pPr>
    </w:p>
    <w:p w14:paraId="3DFD950D" w14:textId="77777777" w:rsidR="00E45C98" w:rsidRPr="0026223C" w:rsidRDefault="00E45C98" w:rsidP="00E45C98">
      <w:pPr>
        <w:rPr>
          <w:rFonts w:ascii="Calibri" w:hAnsi="Calibri" w:cs="Calibri"/>
          <w:lang w:val="cs-CZ"/>
        </w:rPr>
      </w:pPr>
      <w:r w:rsidRPr="0026223C">
        <w:rPr>
          <w:rFonts w:ascii="Calibri" w:hAnsi="Calibri" w:cs="Calibri"/>
          <w:lang w:val="cs-CZ"/>
        </w:rPr>
        <w:t xml:space="preserve">Program </w:t>
      </w:r>
      <w:proofErr w:type="spellStart"/>
      <w:r w:rsidRPr="0026223C">
        <w:rPr>
          <w:rFonts w:ascii="Calibri" w:hAnsi="Calibri" w:cs="Calibri"/>
          <w:lang w:val="cs-CZ"/>
        </w:rPr>
        <w:t>Hygiene</w:t>
      </w:r>
      <w:proofErr w:type="spellEnd"/>
      <w:r w:rsidRPr="0026223C">
        <w:rPr>
          <w:rFonts w:ascii="Calibri" w:hAnsi="Calibri" w:cs="Calibri"/>
          <w:lang w:val="cs-CZ"/>
        </w:rPr>
        <w:t xml:space="preserve"> </w:t>
      </w:r>
      <w:proofErr w:type="spellStart"/>
      <w:r w:rsidRPr="0026223C">
        <w:rPr>
          <w:rFonts w:ascii="Calibri" w:hAnsi="Calibri" w:cs="Calibri"/>
          <w:lang w:val="cs-CZ"/>
        </w:rPr>
        <w:t>Therapy</w:t>
      </w:r>
      <w:proofErr w:type="spellEnd"/>
      <w:r w:rsidRPr="0026223C">
        <w:rPr>
          <w:rFonts w:ascii="Calibri" w:hAnsi="Calibri" w:cs="Calibri"/>
          <w:lang w:val="cs-CZ"/>
        </w:rPr>
        <w:t xml:space="preserve"> vpouští do bubnu s prádlem teplý vzduch, který udrží prádlo při teplotě 60 °C pro správnou dezinfekci prádla i bez použití vody. To vše díky přídavnému topnému tělesu, foukání vzduchu a chytrému algoritmu. Během 58 minut jsou z 2 kg prádla odstraněny viry a bakterie, ušetříte peníze a životní prostředí před použitím chemikálií a další vody.</w:t>
      </w:r>
    </w:p>
    <w:p w14:paraId="444BD715" w14:textId="77777777" w:rsidR="00E45C98" w:rsidRPr="0026223C" w:rsidRDefault="00E45C98" w:rsidP="00E45C98">
      <w:pPr>
        <w:rPr>
          <w:rFonts w:ascii="Calibri" w:hAnsi="Calibri" w:cs="Calibri"/>
          <w:lang w:val="cs-CZ"/>
        </w:rPr>
      </w:pPr>
    </w:p>
    <w:p w14:paraId="2C8725C9" w14:textId="77777777" w:rsidR="00E45C98" w:rsidRPr="0026223C" w:rsidRDefault="00E45C98" w:rsidP="00E45C9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b/>
          <w:bCs/>
          <w:i/>
          <w:iCs/>
          <w:u w:val="single"/>
          <w:lang w:val="cs-CZ"/>
        </w:rPr>
      </w:pPr>
      <w:r w:rsidRPr="0026223C">
        <w:rPr>
          <w:b/>
          <w:bCs/>
          <w:i/>
          <w:iCs/>
          <w:u w:val="single"/>
          <w:lang w:val="cs-CZ"/>
        </w:rPr>
        <w:t xml:space="preserve">Parní trouba </w:t>
      </w:r>
    </w:p>
    <w:p w14:paraId="57C14BBC" w14:textId="77777777" w:rsidR="00E45C98" w:rsidRPr="0026223C" w:rsidRDefault="00E45C98" w:rsidP="00E45C98">
      <w:pPr>
        <w:rPr>
          <w:rFonts w:ascii="Calibri" w:hAnsi="Calibri" w:cs="Calibri"/>
          <w:lang w:val="cs-CZ"/>
        </w:rPr>
      </w:pPr>
    </w:p>
    <w:p w14:paraId="2D836296" w14:textId="77777777" w:rsidR="00E45C98" w:rsidRPr="0026223C" w:rsidRDefault="00E45C98" w:rsidP="00E45C98">
      <w:pPr>
        <w:rPr>
          <w:rFonts w:ascii="Calibri" w:eastAsia="Times New Roman" w:hAnsi="Calibri" w:cs="Calibri"/>
          <w:lang w:val="cs-CZ" w:eastAsia="cs-CZ"/>
        </w:rPr>
      </w:pPr>
      <w:r w:rsidRPr="0026223C">
        <w:rPr>
          <w:rFonts w:ascii="Calibri" w:hAnsi="Calibri" w:cs="Calibri"/>
          <w:lang w:val="cs-CZ"/>
        </w:rPr>
        <w:t xml:space="preserve">Tato trouba umí nejen vařit, ale také čistit. Díky páře a teplu, které mají dezinfikují, jsou k dispozici dva samostatné dezinfekční programy, které mají páru a stálou teplotu při 70 °C a 120 °C. </w:t>
      </w:r>
      <w:r w:rsidRPr="0026223C">
        <w:rPr>
          <w:rFonts w:ascii="Calibri" w:eastAsia="Times New Roman" w:hAnsi="Calibri" w:cs="Calibri"/>
          <w:lang w:val="cs-CZ" w:eastAsia="cs-CZ"/>
        </w:rPr>
        <w:t xml:space="preserve">Při použití trouby při 70 ° C po dobu 15 minut dojde k dezinfekci povrchů balených potravin a zvenčí budou hygieničtější, aniž by </w:t>
      </w:r>
      <w:r w:rsidRPr="0026223C">
        <w:rPr>
          <w:rFonts w:ascii="Calibri" w:eastAsia="Times New Roman" w:hAnsi="Calibri" w:cs="Calibri"/>
          <w:lang w:val="cs-CZ" w:eastAsia="cs-CZ"/>
        </w:rPr>
        <w:lastRenderedPageBreak/>
        <w:t>to ovlivnilo jejich chuť a strukturu. Použití trouby při 120 ° C po dobu 20 minut dezinfikuje předměty, jako je kovové nádobí či sklo.</w:t>
      </w:r>
    </w:p>
    <w:p w14:paraId="2469CE90" w14:textId="77777777" w:rsidR="00E45C98" w:rsidRPr="0026223C" w:rsidRDefault="00E45C98" w:rsidP="00E45C98">
      <w:pPr>
        <w:rPr>
          <w:rFonts w:ascii="Calibri" w:eastAsia="Times New Roman" w:hAnsi="Calibri" w:cs="Calibri"/>
          <w:lang w:val="cs-CZ" w:eastAsia="cs-CZ"/>
        </w:rPr>
      </w:pPr>
    </w:p>
    <w:p w14:paraId="0A263B63" w14:textId="77777777" w:rsidR="00E45C98" w:rsidRPr="0026223C" w:rsidRDefault="00E45C98" w:rsidP="00E45C9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b/>
          <w:bCs/>
          <w:i/>
          <w:iCs/>
          <w:u w:val="single"/>
          <w:lang w:val="cs-CZ" w:eastAsia="cs-CZ"/>
        </w:rPr>
      </w:pPr>
      <w:r w:rsidRPr="0026223C">
        <w:rPr>
          <w:rFonts w:eastAsia="Times New Roman"/>
          <w:b/>
          <w:bCs/>
          <w:i/>
          <w:iCs/>
          <w:u w:val="single"/>
          <w:lang w:val="cs-CZ" w:eastAsia="cs-CZ"/>
        </w:rPr>
        <w:t xml:space="preserve">Myčka s </w:t>
      </w:r>
      <w:proofErr w:type="spellStart"/>
      <w:r w:rsidRPr="0026223C">
        <w:rPr>
          <w:rFonts w:eastAsia="Times New Roman"/>
          <w:b/>
          <w:bCs/>
          <w:i/>
          <w:iCs/>
          <w:u w:val="single"/>
          <w:lang w:val="cs-CZ" w:eastAsia="cs-CZ"/>
        </w:rPr>
        <w:t>HygieneShield</w:t>
      </w:r>
      <w:proofErr w:type="spellEnd"/>
    </w:p>
    <w:p w14:paraId="77C10CF8" w14:textId="77777777" w:rsidR="00E45C98" w:rsidRPr="0026223C" w:rsidRDefault="00E45C98" w:rsidP="00E45C98">
      <w:pPr>
        <w:rPr>
          <w:rFonts w:ascii="Calibri" w:eastAsia="Times New Roman" w:hAnsi="Calibri" w:cs="Calibri"/>
          <w:lang w:val="cs-CZ" w:eastAsia="cs-CZ"/>
        </w:rPr>
      </w:pPr>
    </w:p>
    <w:p w14:paraId="441B754A" w14:textId="77777777" w:rsidR="00E45C98" w:rsidRPr="0026223C" w:rsidRDefault="00E45C98" w:rsidP="00E45C98">
      <w:pPr>
        <w:rPr>
          <w:rFonts w:ascii="Calibri" w:eastAsia="Times New Roman" w:hAnsi="Calibri" w:cs="Calibri"/>
          <w:lang w:val="cs-CZ" w:eastAsia="cs-CZ"/>
        </w:rPr>
      </w:pPr>
      <w:r w:rsidRPr="0026223C">
        <w:rPr>
          <w:rFonts w:ascii="Calibri" w:eastAsia="Times New Roman" w:hAnsi="Calibri" w:cs="Calibri"/>
          <w:lang w:val="cs-CZ" w:eastAsia="cs-CZ"/>
        </w:rPr>
        <w:t xml:space="preserve">Lidé věří své myčce mnohem více než ručnímu mytí a s tím, že 79 % z náš nyní vaří doma více, se může nádobí nahromadit. Pro extra hygienickou čistotu má tato myčka hygienické mytí s párou a </w:t>
      </w:r>
      <w:proofErr w:type="spellStart"/>
      <w:r w:rsidRPr="0026223C">
        <w:rPr>
          <w:rFonts w:ascii="Calibri" w:eastAsia="Times New Roman" w:hAnsi="Calibri" w:cs="Calibri"/>
          <w:lang w:val="cs-CZ" w:eastAsia="cs-CZ"/>
        </w:rPr>
        <w:t>přidávný</w:t>
      </w:r>
      <w:proofErr w:type="spellEnd"/>
      <w:r w:rsidRPr="0026223C">
        <w:rPr>
          <w:rFonts w:ascii="Calibri" w:eastAsia="Times New Roman" w:hAnsi="Calibri" w:cs="Calibri"/>
          <w:lang w:val="cs-CZ" w:eastAsia="cs-CZ"/>
        </w:rPr>
        <w:t xml:space="preserve"> oplach horkou vodou.</w:t>
      </w:r>
    </w:p>
    <w:p w14:paraId="6C6F60A3" w14:textId="77777777" w:rsidR="00E45C98" w:rsidRPr="0026223C" w:rsidRDefault="00E45C98" w:rsidP="00E45C98">
      <w:pPr>
        <w:rPr>
          <w:rFonts w:ascii="Calibri" w:eastAsia="Times New Roman" w:hAnsi="Calibri" w:cs="Calibri"/>
          <w:lang w:val="cs-CZ" w:eastAsia="cs-CZ"/>
        </w:rPr>
      </w:pPr>
    </w:p>
    <w:p w14:paraId="07DB355E" w14:textId="77777777" w:rsidR="00E45C98" w:rsidRPr="0026223C" w:rsidRDefault="00E45C98" w:rsidP="00E45C98">
      <w:pPr>
        <w:rPr>
          <w:rFonts w:ascii="Calibri" w:eastAsia="Times New Roman" w:hAnsi="Calibri" w:cs="Calibri"/>
          <w:vertAlign w:val="subscript"/>
          <w:lang w:val="cs-CZ" w:eastAsia="cs-CZ"/>
        </w:rPr>
      </w:pPr>
      <w:r w:rsidRPr="0026223C">
        <w:rPr>
          <w:rFonts w:ascii="Calibri" w:eastAsia="Times New Roman" w:hAnsi="Calibri" w:cs="Calibri"/>
          <w:lang w:val="cs-CZ" w:eastAsia="cs-CZ"/>
        </w:rPr>
        <w:t xml:space="preserve">Parní mlha tvořená při vyšší teplotě a dodatečný horký oplach zajišťují, že celý povrch každého kusu nádobí bude dokonale čistý. Myčky nádobí s funkcí </w:t>
      </w:r>
      <w:proofErr w:type="spellStart"/>
      <w:r w:rsidRPr="0026223C">
        <w:rPr>
          <w:rFonts w:ascii="Calibri" w:eastAsia="Times New Roman" w:hAnsi="Calibri" w:cs="Calibri"/>
          <w:lang w:val="cs-CZ" w:eastAsia="cs-CZ"/>
        </w:rPr>
        <w:t>HygieneIntense</w:t>
      </w:r>
      <w:proofErr w:type="spellEnd"/>
      <w:r w:rsidRPr="0026223C">
        <w:rPr>
          <w:rFonts w:ascii="Calibri" w:eastAsia="Times New Roman" w:hAnsi="Calibri" w:cs="Calibri"/>
          <w:lang w:val="cs-CZ" w:eastAsia="cs-CZ"/>
        </w:rPr>
        <w:t xml:space="preserve"> zajišťují dezinfekci vyššími teplotami vody – 60 °C během hlavního mytí a 70 °C během oplachu. Teplota 60 °C a více je udržována po dobu 50 minut, takže dojde k dostatečnému umytí. Další krok oplachu ještě zajistí vyšší úroveň hygienické čistoty. Tato technologie byla nezávisle testována univerzitou </w:t>
      </w:r>
      <w:proofErr w:type="spellStart"/>
      <w:r w:rsidRPr="0026223C">
        <w:rPr>
          <w:rFonts w:ascii="Calibri" w:eastAsia="Times New Roman" w:hAnsi="Calibri" w:cs="Calibri"/>
          <w:lang w:val="cs-CZ" w:eastAsia="cs-CZ"/>
        </w:rPr>
        <w:t>Rhine</w:t>
      </w:r>
      <w:proofErr w:type="spellEnd"/>
      <w:r w:rsidRPr="0026223C">
        <w:rPr>
          <w:rFonts w:ascii="Calibri" w:eastAsia="Times New Roman" w:hAnsi="Calibri" w:cs="Calibri"/>
          <w:lang w:val="cs-CZ" w:eastAsia="cs-CZ"/>
        </w:rPr>
        <w:t xml:space="preserve"> </w:t>
      </w:r>
      <w:proofErr w:type="spellStart"/>
      <w:r w:rsidRPr="0026223C">
        <w:rPr>
          <w:rFonts w:ascii="Calibri" w:eastAsia="Times New Roman" w:hAnsi="Calibri" w:cs="Calibri"/>
          <w:lang w:val="cs-CZ" w:eastAsia="cs-CZ"/>
        </w:rPr>
        <w:t>Waal</w:t>
      </w:r>
      <w:proofErr w:type="spellEnd"/>
      <w:r w:rsidRPr="0026223C">
        <w:rPr>
          <w:rFonts w:ascii="Calibri" w:eastAsia="Times New Roman" w:hAnsi="Calibri" w:cs="Calibri"/>
          <w:lang w:val="cs-CZ" w:eastAsia="cs-CZ"/>
        </w:rPr>
        <w:t xml:space="preserve">. </w:t>
      </w:r>
    </w:p>
    <w:p w14:paraId="7F9B1D34" w14:textId="77777777" w:rsidR="00E45C98" w:rsidRPr="0026223C" w:rsidRDefault="00E45C98" w:rsidP="00E45C98">
      <w:pPr>
        <w:rPr>
          <w:rFonts w:ascii="Calibri" w:hAnsi="Calibri" w:cs="Calibri"/>
          <w:lang w:val="cs-CZ"/>
        </w:rPr>
      </w:pPr>
    </w:p>
    <w:p w14:paraId="7CBC4DB8" w14:textId="77777777" w:rsidR="00E45C98" w:rsidRPr="0026223C" w:rsidRDefault="00E45C98" w:rsidP="00E45C98">
      <w:pPr>
        <w:rPr>
          <w:rFonts w:ascii="Calibri" w:hAnsi="Calibri" w:cs="Calibri"/>
          <w:lang w:val="cs-CZ"/>
        </w:rPr>
      </w:pPr>
    </w:p>
    <w:p w14:paraId="5EFE9988" w14:textId="77777777" w:rsidR="00E45C98" w:rsidRPr="0026223C" w:rsidRDefault="00E45C98" w:rsidP="00E45C98">
      <w:pPr>
        <w:rPr>
          <w:rFonts w:ascii="Calibri" w:hAnsi="Calibri" w:cs="Calibri"/>
          <w:b/>
          <w:bCs/>
          <w:u w:val="single"/>
          <w:lang w:val="cs-CZ"/>
          <w14:textOutline w14:w="12700" w14:cap="flat" w14:cmpd="sng" w14:algn="ctr">
            <w14:noFill/>
            <w14:prstDash w14:val="solid"/>
            <w14:miter w14:lim="400000"/>
          </w14:textOutline>
        </w:rPr>
      </w:pPr>
      <w:r w:rsidRPr="0026223C">
        <w:rPr>
          <w:rFonts w:ascii="Calibri" w:hAnsi="Calibri" w:cs="Calibri"/>
          <w:b/>
          <w:bCs/>
          <w:u w:val="single"/>
          <w:lang w:val="cs-CZ"/>
          <w14:textOutline w14:w="12700" w14:cap="flat" w14:cmpd="sng" w14:algn="ctr">
            <w14:noFill/>
            <w14:prstDash w14:val="solid"/>
            <w14:miter w14:lim="400000"/>
          </w14:textOutline>
        </w:rPr>
        <w:t>Poznámky:</w:t>
      </w:r>
    </w:p>
    <w:p w14:paraId="6854E2D3" w14:textId="77777777" w:rsidR="00E45C98" w:rsidRPr="0026223C" w:rsidRDefault="00E45C98" w:rsidP="00E45C98">
      <w:pPr>
        <w:rPr>
          <w:rFonts w:ascii="Calibri" w:hAnsi="Calibri" w:cs="Calibri"/>
          <w:lang w:val="cs-CZ"/>
          <w14:textOutline w14:w="12700" w14:cap="flat" w14:cmpd="sng" w14:algn="ctr">
            <w14:noFill/>
            <w14:prstDash w14:val="solid"/>
            <w14:miter w14:lim="400000"/>
          </w14:textOutline>
        </w:rPr>
      </w:pPr>
    </w:p>
    <w:p w14:paraId="1B8EB27D" w14:textId="77777777" w:rsidR="00E45C98" w:rsidRPr="0026223C" w:rsidRDefault="00E45C98" w:rsidP="00E45C98">
      <w:pPr>
        <w:rPr>
          <w:rFonts w:ascii="Calibri" w:hAnsi="Calibri" w:cs="Calibri"/>
          <w:b/>
          <w:bCs/>
          <w:lang w:val="cs-CZ"/>
          <w14:textOutline w14:w="12700" w14:cap="flat" w14:cmpd="sng" w14:algn="ctr">
            <w14:noFill/>
            <w14:prstDash w14:val="solid"/>
            <w14:miter w14:lim="400000"/>
          </w14:textOutline>
        </w:rPr>
      </w:pPr>
      <w:r w:rsidRPr="0026223C">
        <w:rPr>
          <w:rFonts w:ascii="Calibri" w:hAnsi="Calibri" w:cs="Calibri"/>
          <w:b/>
          <w:bCs/>
          <w:lang w:val="cs-CZ"/>
          <w14:textOutline w14:w="12700" w14:cap="flat" w14:cmpd="sng" w14:algn="ctr">
            <w14:noFill/>
            <w14:prstDash w14:val="solid"/>
            <w14:miter w14:lim="400000"/>
          </w14:textOutline>
        </w:rPr>
        <w:t xml:space="preserve">O společnosti </w:t>
      </w:r>
      <w:proofErr w:type="spellStart"/>
      <w:r w:rsidRPr="0026223C">
        <w:rPr>
          <w:rFonts w:ascii="Calibri" w:hAnsi="Calibri" w:cs="Calibri"/>
          <w:b/>
          <w:bCs/>
          <w:lang w:val="cs-CZ"/>
          <w14:textOutline w14:w="12700" w14:cap="flat" w14:cmpd="sng" w14:algn="ctr">
            <w14:noFill/>
            <w14:prstDash w14:val="solid"/>
            <w14:miter w14:lim="400000"/>
          </w14:textOutline>
        </w:rPr>
        <w:t>Beko</w:t>
      </w:r>
      <w:proofErr w:type="spellEnd"/>
    </w:p>
    <w:p w14:paraId="4C622639" w14:textId="77777777" w:rsidR="00E45C98" w:rsidRPr="0026223C" w:rsidRDefault="00E45C98" w:rsidP="00E45C98">
      <w:pPr>
        <w:rPr>
          <w:rFonts w:ascii="Calibri" w:hAnsi="Calibri" w:cs="Calibri"/>
          <w:lang w:val="cs-CZ"/>
          <w14:textOutline w14:w="12700" w14:cap="flat" w14:cmpd="sng" w14:algn="ctr">
            <w14:noFill/>
            <w14:prstDash w14:val="solid"/>
            <w14:miter w14:lim="400000"/>
          </w14:textOutline>
        </w:rPr>
      </w:pPr>
    </w:p>
    <w:p w14:paraId="6C61371D" w14:textId="72262ADB" w:rsidR="00E45C98" w:rsidRDefault="00E45C98" w:rsidP="00E45C98">
      <w:pPr>
        <w:rPr>
          <w:rFonts w:ascii="Calibri" w:hAnsi="Calibri" w:cs="Calibri"/>
          <w:lang w:val="cs-CZ"/>
        </w:rPr>
      </w:pPr>
      <w:proofErr w:type="spellStart"/>
      <w:r w:rsidRPr="0026223C">
        <w:rPr>
          <w:rFonts w:ascii="Calibri" w:hAnsi="Calibri" w:cs="Calibri"/>
          <w:lang w:val="cs-CZ"/>
          <w14:textOutline w14:w="12700" w14:cap="flat" w14:cmpd="sng" w14:algn="ctr">
            <w14:noFill/>
            <w14:prstDash w14:val="solid"/>
            <w14:miter w14:lim="400000"/>
          </w14:textOutline>
        </w:rPr>
        <w:t>Beko</w:t>
      </w:r>
      <w:proofErr w:type="spellEnd"/>
      <w:r w:rsidRPr="0026223C">
        <w:rPr>
          <w:rFonts w:ascii="Calibri" w:hAnsi="Calibri" w:cs="Calibri"/>
          <w:lang w:val="cs-CZ"/>
          <w14:textOutline w14:w="12700" w14:cap="flat" w14:cmpd="sng" w14:algn="ctr">
            <w14:noFill/>
            <w14:prstDash w14:val="solid"/>
            <w14:miter w14:lim="400000"/>
          </w14:textOutline>
        </w:rPr>
        <w:t xml:space="preserve"> je mezinárodní značka domácích spotřebičů, která je ve více jak 140 zemích světa a je součástí společnosti </w:t>
      </w:r>
      <w:proofErr w:type="spellStart"/>
      <w:r w:rsidRPr="0026223C">
        <w:rPr>
          <w:rFonts w:ascii="Calibri" w:hAnsi="Calibri" w:cs="Calibri"/>
          <w:lang w:val="cs-CZ"/>
          <w14:textOutline w14:w="12700" w14:cap="flat" w14:cmpd="sng" w14:algn="ctr">
            <w14:noFill/>
            <w14:prstDash w14:val="solid"/>
            <w14:miter w14:lim="400000"/>
          </w14:textOutline>
        </w:rPr>
        <w:t>Arçelik</w:t>
      </w:r>
      <w:proofErr w:type="spellEnd"/>
      <w:r w:rsidRPr="0026223C">
        <w:rPr>
          <w:rFonts w:ascii="Calibri" w:hAnsi="Calibri" w:cs="Calibri"/>
          <w:lang w:val="cs-CZ"/>
          <w14:textOutline w14:w="12700" w14:cap="flat" w14:cmpd="sng" w14:algn="ctr">
            <w14:noFill/>
            <w14:prstDash w14:val="solid"/>
            <w14:miter w14:lim="400000"/>
          </w14:textOutline>
        </w:rPr>
        <w:t xml:space="preserve">. Mezi její produkty patří velké i malé domácí spotřebiče a klimatizace. </w:t>
      </w:r>
      <w:proofErr w:type="spellStart"/>
      <w:r w:rsidRPr="0026223C">
        <w:rPr>
          <w:rFonts w:ascii="Calibri" w:hAnsi="Calibri" w:cs="Calibri"/>
          <w:lang w:val="cs-CZ"/>
          <w14:textOutline w14:w="12700" w14:cap="flat" w14:cmpd="sng" w14:algn="ctr">
            <w14:noFill/>
            <w14:prstDash w14:val="solid"/>
            <w14:miter w14:lim="400000"/>
          </w14:textOutline>
        </w:rPr>
        <w:t>Beko</w:t>
      </w:r>
      <w:proofErr w:type="spellEnd"/>
      <w:r w:rsidRPr="0026223C">
        <w:rPr>
          <w:rFonts w:ascii="Calibri" w:hAnsi="Calibri" w:cs="Calibri"/>
          <w:lang w:val="cs-CZ"/>
          <w14:textOutline w14:w="12700" w14:cap="flat" w14:cmpd="sng" w14:algn="ctr">
            <w14:noFill/>
            <w14:prstDash w14:val="solid"/>
            <w14:miter w14:lim="400000"/>
          </w14:textOutline>
        </w:rPr>
        <w:t xml:space="preserve"> je v Evropě předním výrobcem volně stojících domácích spotřebičů a značkou číslo jedna mezi domácími spotřebiči ve Velké Británii. Je hlavním partnerem FC Barcelona, partnerem mužského basketbalového týmu </w:t>
      </w:r>
      <w:proofErr w:type="spellStart"/>
      <w:r w:rsidRPr="0026223C">
        <w:rPr>
          <w:rFonts w:ascii="Calibri" w:hAnsi="Calibri" w:cs="Calibri"/>
          <w:lang w:val="cs-CZ"/>
        </w:rPr>
        <w:t>Fenerbahçe</w:t>
      </w:r>
      <w:proofErr w:type="spellEnd"/>
      <w:r w:rsidRPr="0026223C">
        <w:rPr>
          <w:rFonts w:ascii="Calibri" w:hAnsi="Calibri" w:cs="Calibri"/>
          <w:lang w:val="cs-CZ"/>
          <w14:textOutline w14:w="12700" w14:cap="flat" w14:cmpd="sng" w14:algn="ctr">
            <w14:noFill/>
            <w14:prstDash w14:val="solid"/>
            <w14:miter w14:lim="400000"/>
          </w14:textOutline>
        </w:rPr>
        <w:t xml:space="preserve"> a oficiálním dodavatelem soutěže </w:t>
      </w:r>
      <w:proofErr w:type="spellStart"/>
      <w:r w:rsidRPr="0026223C">
        <w:rPr>
          <w:rFonts w:ascii="Calibri" w:hAnsi="Calibri" w:cs="Calibri"/>
          <w:lang w:val="cs-CZ"/>
        </w:rPr>
        <w:t>European</w:t>
      </w:r>
      <w:proofErr w:type="spellEnd"/>
      <w:r w:rsidRPr="0026223C">
        <w:rPr>
          <w:rFonts w:ascii="Calibri" w:hAnsi="Calibri" w:cs="Calibri"/>
          <w:lang w:val="cs-CZ"/>
        </w:rPr>
        <w:t xml:space="preserve"> </w:t>
      </w:r>
      <w:proofErr w:type="spellStart"/>
      <w:r w:rsidRPr="0026223C">
        <w:rPr>
          <w:rFonts w:ascii="Calibri" w:hAnsi="Calibri" w:cs="Calibri"/>
          <w:lang w:val="cs-CZ"/>
        </w:rPr>
        <w:t>League</w:t>
      </w:r>
      <w:proofErr w:type="spellEnd"/>
      <w:r w:rsidRPr="0026223C">
        <w:rPr>
          <w:rFonts w:ascii="Calibri" w:hAnsi="Calibri" w:cs="Calibri"/>
          <w:lang w:val="cs-CZ"/>
        </w:rPr>
        <w:t xml:space="preserve"> </w:t>
      </w:r>
      <w:proofErr w:type="spellStart"/>
      <w:r w:rsidRPr="0026223C">
        <w:rPr>
          <w:rFonts w:ascii="Calibri" w:hAnsi="Calibri" w:cs="Calibri"/>
          <w:lang w:val="cs-CZ"/>
        </w:rPr>
        <w:t>of</w:t>
      </w:r>
      <w:proofErr w:type="spellEnd"/>
      <w:r w:rsidRPr="0026223C">
        <w:rPr>
          <w:rFonts w:ascii="Calibri" w:hAnsi="Calibri" w:cs="Calibri"/>
          <w:lang w:val="cs-CZ"/>
        </w:rPr>
        <w:t xml:space="preserve"> </w:t>
      </w:r>
      <w:proofErr w:type="spellStart"/>
      <w:r w:rsidRPr="0026223C">
        <w:rPr>
          <w:rFonts w:ascii="Calibri" w:hAnsi="Calibri" w:cs="Calibri"/>
          <w:lang w:val="cs-CZ"/>
        </w:rPr>
        <w:t>Legends</w:t>
      </w:r>
      <w:proofErr w:type="spellEnd"/>
      <w:r w:rsidRPr="0026223C">
        <w:rPr>
          <w:rFonts w:ascii="Calibri" w:hAnsi="Calibri" w:cs="Calibri"/>
          <w:lang w:val="cs-CZ"/>
        </w:rPr>
        <w:t xml:space="preserve"> </w:t>
      </w:r>
      <w:proofErr w:type="spellStart"/>
      <w:r w:rsidRPr="0026223C">
        <w:rPr>
          <w:rFonts w:ascii="Calibri" w:hAnsi="Calibri" w:cs="Calibri"/>
          <w:lang w:val="cs-CZ"/>
        </w:rPr>
        <w:t>Championship</w:t>
      </w:r>
      <w:proofErr w:type="spellEnd"/>
      <w:r w:rsidRPr="0026223C">
        <w:rPr>
          <w:rFonts w:ascii="Calibri" w:hAnsi="Calibri" w:cs="Calibri"/>
          <w:lang w:val="cs-CZ"/>
        </w:rPr>
        <w:t xml:space="preserve"> (LEC).</w:t>
      </w:r>
    </w:p>
    <w:p w14:paraId="3D46FEC8" w14:textId="67A915CC" w:rsidR="0026223C" w:rsidRDefault="0026223C" w:rsidP="00E45C98">
      <w:pPr>
        <w:rPr>
          <w:rFonts w:ascii="Calibri" w:hAnsi="Calibri" w:cs="Calibri"/>
          <w:lang w:val="cs-CZ"/>
        </w:rPr>
      </w:pPr>
    </w:p>
    <w:p w14:paraId="69B1D433" w14:textId="3E31F292" w:rsidR="00E45C98" w:rsidRPr="0026223C" w:rsidRDefault="0026223C" w:rsidP="00E45C98">
      <w:pPr>
        <w:rPr>
          <w:rFonts w:ascii="Calibri" w:hAnsi="Calibri" w:cs="Calibri"/>
          <w:lang w:val="cs-CZ"/>
        </w:rPr>
      </w:pPr>
      <w:r>
        <w:rPr>
          <w:rFonts w:ascii="Calibri" w:hAnsi="Calibri" w:cs="Calibri"/>
          <w:lang w:val="cs-CZ"/>
        </w:rPr>
        <w:t xml:space="preserve">Pro více informací a fotografie prosíme navštivte </w:t>
      </w:r>
      <w:hyperlink r:id="rId11" w:history="1">
        <w:r w:rsidRPr="0026223C">
          <w:rPr>
            <w:rStyle w:val="Hyperlink"/>
            <w:rFonts w:ascii="Calibri" w:hAnsi="Calibri" w:cs="Calibri"/>
            <w:lang w:val="cs-CZ"/>
          </w:rPr>
          <w:t>www.a</w:t>
        </w:r>
        <w:r w:rsidRPr="0026223C">
          <w:rPr>
            <w:rStyle w:val="Hyperlink"/>
            <w:rFonts w:ascii="Calibri" w:hAnsi="Calibri" w:cs="Calibri"/>
            <w:lang w:val="cs-CZ"/>
          </w:rPr>
          <w:t>r</w:t>
        </w:r>
        <w:r w:rsidRPr="0026223C">
          <w:rPr>
            <w:rStyle w:val="Hyperlink"/>
            <w:rFonts w:ascii="Calibri" w:hAnsi="Calibri" w:cs="Calibri"/>
            <w:lang w:val="cs-CZ"/>
          </w:rPr>
          <w:t>celikglobal.com/en/hygieneshield-press-kit/</w:t>
        </w:r>
      </w:hyperlink>
      <w:r>
        <w:rPr>
          <w:rFonts w:ascii="Calibri" w:hAnsi="Calibri" w:cs="Calibri"/>
          <w:lang w:val="cs-CZ"/>
        </w:rPr>
        <w:t xml:space="preserve"> nebo kontaktujte </w:t>
      </w:r>
      <w:hyperlink r:id="rId12" w:history="1">
        <w:r w:rsidRPr="0026223C">
          <w:rPr>
            <w:rStyle w:val="Hyperlink"/>
            <w:rFonts w:ascii="Calibri" w:hAnsi="Calibri" w:cs="Calibri"/>
            <w:lang w:val="cs-CZ"/>
          </w:rPr>
          <w:t>marketing@bekosa.cz</w:t>
        </w:r>
      </w:hyperlink>
      <w:r>
        <w:rPr>
          <w:rFonts w:ascii="Calibri" w:hAnsi="Calibri" w:cs="Calibri"/>
          <w:lang w:val="cs-CZ"/>
        </w:rPr>
        <w:t>.</w:t>
      </w:r>
    </w:p>
    <w:p w14:paraId="66269492" w14:textId="77777777" w:rsidR="00E45C98" w:rsidRPr="0026223C" w:rsidRDefault="00E45C98" w:rsidP="00E45C98">
      <w:pPr>
        <w:rPr>
          <w:rFonts w:ascii="Calibri" w:hAnsi="Calibri" w:cs="Calibri"/>
          <w:lang w:val="cs-CZ"/>
        </w:rPr>
      </w:pPr>
    </w:p>
    <w:p w14:paraId="711EA264" w14:textId="77777777" w:rsidR="00E45C98" w:rsidRPr="0026223C" w:rsidRDefault="00E45C98" w:rsidP="00E45C98">
      <w:pPr>
        <w:rPr>
          <w:rFonts w:ascii="Calibri" w:hAnsi="Calibri" w:cs="Calibri"/>
          <w:b/>
          <w:bCs/>
          <w:lang w:val="cs-CZ"/>
          <w14:textOutline w14:w="12700" w14:cap="flat" w14:cmpd="sng" w14:algn="ctr">
            <w14:noFill/>
            <w14:prstDash w14:val="solid"/>
            <w14:miter w14:lim="400000"/>
          </w14:textOutline>
        </w:rPr>
      </w:pPr>
      <w:r w:rsidRPr="0026223C">
        <w:rPr>
          <w:rFonts w:ascii="Calibri" w:hAnsi="Calibri" w:cs="Calibri"/>
          <w:b/>
          <w:bCs/>
          <w:lang w:val="cs-CZ"/>
        </w:rPr>
        <w:t>-KONEC-</w:t>
      </w:r>
    </w:p>
    <w:p w14:paraId="49AB6078" w14:textId="53A774E6" w:rsidR="00863316" w:rsidRPr="0026223C" w:rsidRDefault="00863316" w:rsidP="39BF326F">
      <w:pPr>
        <w:pStyle w:val="Body"/>
        <w:spacing w:before="240" w:after="0" w:line="240" w:lineRule="auto"/>
        <w:jc w:val="both"/>
        <w:rPr>
          <w:b/>
          <w:bCs/>
          <w:sz w:val="20"/>
          <w:szCs w:val="20"/>
          <w:lang w:val="cs-CZ"/>
        </w:rPr>
      </w:pPr>
    </w:p>
    <w:sectPr w:rsidR="00863316" w:rsidRPr="0026223C" w:rsidSect="007D1CB2">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ADE40" w14:textId="77777777" w:rsidR="004C7CE0" w:rsidRDefault="004C7CE0">
      <w:r>
        <w:separator/>
      </w:r>
    </w:p>
  </w:endnote>
  <w:endnote w:type="continuationSeparator" w:id="0">
    <w:p w14:paraId="39C806B7" w14:textId="77777777" w:rsidR="004C7CE0" w:rsidRDefault="004C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Helvetica Neue">
    <w:altName w:val="Arial"/>
    <w:panose1 w:val="02000503000000020004"/>
    <w:charset w:val="00"/>
    <w:family w:val="auto"/>
    <w:pitch w:val="variable"/>
    <w:sig w:usb0="E7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6285840"/>
      <w:docPartObj>
        <w:docPartGallery w:val="Page Numbers (Bottom of Page)"/>
        <w:docPartUnique/>
      </w:docPartObj>
    </w:sdtPr>
    <w:sdtEndPr>
      <w:rPr>
        <w:rStyle w:val="PageNumber"/>
      </w:rPr>
    </w:sdtEndPr>
    <w:sdtContent>
      <w:p w14:paraId="2A180B4E" w14:textId="143DD14A" w:rsidR="00CD61C1" w:rsidRDefault="00CD61C1" w:rsidP="000273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877DE" w14:textId="77777777" w:rsidR="006E7706" w:rsidRDefault="006E7706" w:rsidP="00502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5A8D" w14:textId="1C927D01" w:rsidR="00372769" w:rsidRPr="00372769" w:rsidRDefault="009D2203" w:rsidP="00372769">
    <w:pPr>
      <w:rPr>
        <w:rFonts w:eastAsia="Times New Roman"/>
        <w:sz w:val="20"/>
        <w:szCs w:val="20"/>
        <w:bdr w:val="none" w:sz="0" w:space="0" w:color="auto"/>
        <w:lang w:val="en-GB"/>
      </w:rPr>
    </w:pPr>
    <w:r>
      <w:rPr>
        <w:rFonts w:ascii="Calibri" w:eastAsia="Times New Roman" w:hAnsi="Calibri" w:cs="Calibri"/>
        <w:noProof/>
        <w:color w:val="000000"/>
        <w:sz w:val="20"/>
        <w:szCs w:val="20"/>
        <w:lang w:val="en-GB"/>
      </w:rPr>
      <mc:AlternateContent>
        <mc:Choice Requires="wps">
          <w:drawing>
            <wp:anchor distT="0" distB="0" distL="114300" distR="114300" simplePos="0" relativeHeight="251659264" behindDoc="0" locked="0" layoutInCell="0" allowOverlap="1" wp14:anchorId="3AD25319" wp14:editId="60826DDC">
              <wp:simplePos x="0" y="0"/>
              <wp:positionH relativeFrom="page">
                <wp:posOffset>0</wp:posOffset>
              </wp:positionH>
              <wp:positionV relativeFrom="page">
                <wp:posOffset>10236200</wp:posOffset>
              </wp:positionV>
              <wp:extent cx="7556500" cy="192405"/>
              <wp:effectExtent l="0" t="0" r="6350" b="0"/>
              <wp:wrapNone/>
              <wp:docPr id="2" name="MSIPCMda09409a9a18868906ec0881"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92405"/>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4B5C84F5" w14:textId="2D813C5B" w:rsidR="009D2203" w:rsidRPr="009D2203" w:rsidRDefault="009D2203" w:rsidP="009D2203">
                          <w:pPr>
                            <w:rPr>
                              <w:rFonts w:ascii="Calibri" w:hAnsi="Calibri" w:cs="Calibri"/>
                              <w:color w:val="FF8C00"/>
                            </w:rPr>
                          </w:pPr>
                          <w:r w:rsidRPr="009D2203">
                            <w:rPr>
                              <w:rFonts w:ascii="Calibri" w:hAnsi="Calibri" w:cs="Calibri"/>
                              <w:color w:val="FF8C00"/>
                            </w:rPr>
                            <w:t>Sensitivity: Public</w:t>
                          </w:r>
                        </w:p>
                      </w:txbxContent>
                    </wps:txbx>
                    <wps:bodyPr rot="0" spcFirstLastPara="1" vertOverflow="overflow" horzOverflow="overflow" vert="horz" wrap="square" lIns="254000" tIns="0" rIns="45719" bIns="0" numCol="1" spcCol="38100" rtlCol="0" fromWordArt="0" anchor="b" anchorCtr="0" forceAA="0" compatLnSpc="1">
                      <a:prstTxWarp prst="textNoShape">
                        <a:avLst/>
                      </a:prstTxWarp>
                      <a:spAutoFit/>
                    </wps:bodyPr>
                  </wps:wsp>
                </a:graphicData>
              </a:graphic>
            </wp:anchor>
          </w:drawing>
        </mc:Choice>
        <mc:Fallback>
          <w:pict>
            <v:shapetype w14:anchorId="3AD25319" id="_x0000_t202" coordsize="21600,21600" o:spt="202" path="m,l,21600r21600,l21600,xe">
              <v:stroke joinstyle="miter"/>
              <v:path gradientshapeok="t" o:connecttype="rect"/>
            </v:shapetype>
            <v:shape id="MSIPCMda09409a9a18868906ec0881" o:spid="_x0000_s1027" type="#_x0000_t202" alt="{&quot;HashCode&quot;:-651947352,&quot;Height&quot;:842.0,&quot;Width&quot;:595.0,&quot;Placement&quot;:&quot;Footer&quot;,&quot;Index&quot;:&quot;Primary&quot;,&quot;Section&quot;:1,&quot;Top&quot;:0.0,&quot;Left&quot;:0.0}" style="position:absolute;margin-left:0;margin-top:806pt;width:595pt;height:15.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" o:allowincell="f" filled="f" stroked="f" strokeweight=".5pt">
              <v:textbox style="mso-fit-shape-to-text:t" inset="20pt,0,1.27mm,0">
                <w:txbxContent>
                  <w:p w14:paraId="4B5C84F5" w14:textId="2D813C5B" w:rsidR="009D2203" w:rsidRPr="009D2203" w:rsidRDefault="009D2203" w:rsidP="009D2203">
                    <w:pPr>
                      <w:rPr>
                        <w:rFonts w:ascii="Calibri" w:hAnsi="Calibri" w:cs="Calibri"/>
                        <w:color w:val="FF8C00"/>
                      </w:rPr>
                    </w:pPr>
                    <w:r w:rsidRPr="009D2203">
                      <w:rPr>
                        <w:rFonts w:ascii="Calibri" w:hAnsi="Calibri" w:cs="Calibri"/>
                        <w:color w:val="FF8C00"/>
                      </w:rPr>
                      <w:t>Sensitivity: Public</w:t>
                    </w:r>
                  </w:p>
                </w:txbxContent>
              </v:textbox>
              <w10:wrap anchorx="page" anchory="page"/>
            </v:shape>
          </w:pict>
        </mc:Fallback>
      </mc:AlternateContent>
    </w:r>
    <w:r w:rsidR="00372769" w:rsidRPr="00372769">
      <w:rPr>
        <w:rFonts w:ascii="Calibri" w:eastAsia="Times New Roman" w:hAnsi="Calibri" w:cs="Calibri"/>
        <w:color w:val="000000"/>
        <w:sz w:val="20"/>
        <w:szCs w:val="20"/>
        <w:bdr w:val="none" w:sz="0" w:space="0" w:color="auto"/>
        <w:lang w:val="en-GB"/>
      </w:rPr>
      <w:t>*R&amp;D and testing organization, Ireland</w:t>
    </w:r>
  </w:p>
  <w:p w14:paraId="76D08C76" w14:textId="39669F46" w:rsidR="00372769" w:rsidRDefault="00372769">
    <w:pPr>
      <w:pStyle w:val="Footer"/>
    </w:pPr>
  </w:p>
  <w:p w14:paraId="0D4973AD" w14:textId="6C82F3D1" w:rsidR="0012151C" w:rsidRDefault="0012151C" w:rsidP="00502F61">
    <w:pPr>
      <w:pStyle w:val="Footer"/>
      <w:tabs>
        <w:tab w:val="clear" w:pos="9026"/>
        <w:tab w:val="right" w:pos="900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8EF0" w14:textId="77777777" w:rsidR="009D2203" w:rsidRDefault="009D2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3833D" w14:textId="77777777" w:rsidR="004C7CE0" w:rsidRDefault="004C7CE0">
      <w:r>
        <w:separator/>
      </w:r>
    </w:p>
  </w:footnote>
  <w:footnote w:type="continuationSeparator" w:id="0">
    <w:p w14:paraId="24137FCB" w14:textId="77777777" w:rsidR="004C7CE0" w:rsidRDefault="004C7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FCDC0" w14:textId="77777777" w:rsidR="009D2203" w:rsidRDefault="009D2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930B" w14:textId="77777777" w:rsidR="0012151C" w:rsidRDefault="00DB0C03">
    <w:pPr>
      <w:pStyle w:val="Header"/>
      <w:tabs>
        <w:tab w:val="clear" w:pos="9026"/>
        <w:tab w:val="right" w:pos="9000"/>
      </w:tabs>
      <w:jc w:val="right"/>
    </w:pPr>
    <w:r>
      <w:rPr>
        <w:noProof/>
        <w:lang w:val="en-GB" w:eastAsia="en-GB"/>
      </w:rPr>
      <mc:AlternateContent>
        <mc:Choice Requires="wps">
          <w:drawing>
            <wp:anchor distT="152400" distB="152400" distL="152400" distR="152400" simplePos="0" relativeHeight="251658240" behindDoc="1" locked="0" layoutInCell="1" allowOverlap="1" wp14:anchorId="22B24FFE" wp14:editId="2DB395C5">
              <wp:simplePos x="0" y="0"/>
              <wp:positionH relativeFrom="page">
                <wp:posOffset>254000</wp:posOffset>
              </wp:positionH>
              <wp:positionV relativeFrom="page">
                <wp:posOffset>10234930</wp:posOffset>
              </wp:positionV>
              <wp:extent cx="7214870" cy="266700"/>
              <wp:effectExtent l="0" t="0" r="0" b="0"/>
              <wp:wrapNone/>
              <wp:docPr id="1073741826" name="officeArt object" descr="{&quot;HashCode&quot;:-1864447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14870" cy="266700"/>
                      </a:xfrm>
                      <a:prstGeom prst="rect">
                        <a:avLst/>
                      </a:prstGeom>
                      <a:noFill/>
                      <a:ln w="12700" cap="flat">
                        <a:noFill/>
                        <a:miter lim="400000"/>
                      </a:ln>
                      <a:effectLst/>
                    </wps:spPr>
                    <wps:txbx>
                      <w:txbxContent>
                        <w:p w14:paraId="251E414C" w14:textId="77777777" w:rsidR="0012151C" w:rsidRDefault="00DB0C03">
                          <w:pPr>
                            <w:pStyle w:val="Body"/>
                            <w:spacing w:after="0"/>
                          </w:pPr>
                          <w:r>
                            <w:rPr>
                              <w:color w:val="FF8C00"/>
                              <w:sz w:val="24"/>
                              <w:szCs w:val="24"/>
                              <w:u w:color="FF8C00"/>
                            </w:rPr>
                            <w:t>Sensitivity: Public</w:t>
                          </w:r>
                        </w:p>
                      </w:txbxContent>
                    </wps:txbx>
                    <wps:bodyPr wrap="square" lIns="0" tIns="0" rIns="0" bIns="0" numCol="1" anchor="b">
                      <a:noAutofit/>
                    </wps:bodyPr>
                  </wps:wsp>
                </a:graphicData>
              </a:graphic>
            </wp:anchor>
          </w:drawing>
        </mc:Choice>
        <mc:Fallback>
          <w:pict>
            <v:shapetype w14:anchorId="22B24FFE" id="_x0000_t202" coordsize="21600,21600" o:spt="202" path="m,l,21600r21600,l21600,xe">
              <v:stroke joinstyle="miter"/>
              <v:path gradientshapeok="t" o:connecttype="rect"/>
            </v:shapetype>
            <v:shape id="officeArt object" o:spid="_x0000_s1026" type="#_x0000_t202" alt="{&quot;HashCode&quot;:-1864447832,&quot;Height&quot;:841.0,&quot;Width&quot;:595.0,&quot;Placement&quot;:&quot;Footer&quot;,&quot;Index&quot;:&quot;Primary&quot;,&quot;Section&quot;:1,&quot;Top&quot;:0.0,&quot;Left&quot;:0.0}" style="position:absolute;left:0;text-align:left;margin-left:20pt;margin-top:805.9pt;width:568.1pt;height:21pt;z-index:-251658240;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" filled="f" stroked="f" strokeweight="1pt">
              <v:stroke miterlimit="4"/>
              <v:textbox inset="0,0,0,0">
                <w:txbxContent>
                  <w:p w14:paraId="251E414C" w14:textId="77777777" w:rsidR="0012151C" w:rsidRDefault="00DB0C03">
                    <w:pPr>
                      <w:pStyle w:val="Body"/>
                      <w:spacing w:after="0"/>
                    </w:pPr>
                    <w:r>
                      <w:rPr>
                        <w:color w:val="FF8C00"/>
                        <w:sz w:val="24"/>
                        <w:szCs w:val="24"/>
                        <w:u w:color="FF8C00"/>
                      </w:rPr>
                      <w:t>Sensitivity: Public</w:t>
                    </w:r>
                  </w:p>
                </w:txbxContent>
              </v:textbox>
              <w10:wrap anchorx="page" anchory="page"/>
            </v:shape>
          </w:pict>
        </mc:Fallback>
      </mc:AlternateContent>
    </w:r>
    <w:r>
      <w:rPr>
        <w:noProof/>
        <w:lang w:val="en-GB" w:eastAsia="en-GB"/>
      </w:rPr>
      <w:drawing>
        <wp:inline distT="0" distB="0" distL="0" distR="0" wp14:anchorId="5D857FE1" wp14:editId="6587C85B">
          <wp:extent cx="825500" cy="469094"/>
          <wp:effectExtent l="0" t="0" r="0" b="0"/>
          <wp:docPr id="1073741825" name="officeArt object" descr="U:\Client Accounts\Existing Client Accounts\Beko\Beko Assets 2019\Logo\Beko Logo Master.jpg"/>
          <wp:cNvGraphicFramePr/>
          <a:graphic xmlns:a="http://schemas.openxmlformats.org/drawingml/2006/main">
            <a:graphicData uri="http://schemas.openxmlformats.org/drawingml/2006/picture">
              <pic:pic xmlns:pic="http://schemas.openxmlformats.org/drawingml/2006/picture">
                <pic:nvPicPr>
                  <pic:cNvPr id="1073741825" name="U:\Client Accounts\Existing Client Accounts\Beko\Beko Assets 2019\Logo\Beko Logo Master.jpg" descr="U:\Client Accounts\Existing Client Accounts\Beko\Beko Assets 2019\Logo\Beko Logo Master.jpg"/>
                  <pic:cNvPicPr>
                    <a:picLocks noChangeAspect="1"/>
                  </pic:cNvPicPr>
                </pic:nvPicPr>
                <pic:blipFill>
                  <a:blip r:embed="rId1"/>
                  <a:stretch>
                    <a:fillRect/>
                  </a:stretch>
                </pic:blipFill>
                <pic:spPr>
                  <a:xfrm>
                    <a:off x="0" y="0"/>
                    <a:ext cx="825500" cy="469094"/>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FD47D" w14:textId="77777777" w:rsidR="009D2203" w:rsidRDefault="009D2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86E36"/>
    <w:multiLevelType w:val="hybridMultilevel"/>
    <w:tmpl w:val="D2467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220B23"/>
    <w:multiLevelType w:val="hybridMultilevel"/>
    <w:tmpl w:val="60B4349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A56F1C"/>
    <w:multiLevelType w:val="hybridMultilevel"/>
    <w:tmpl w:val="ED48A25A"/>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CE1AA6"/>
    <w:multiLevelType w:val="hybridMultilevel"/>
    <w:tmpl w:val="1AA82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E77F82"/>
    <w:multiLevelType w:val="hybridMultilevel"/>
    <w:tmpl w:val="909AC6CE"/>
    <w:lvl w:ilvl="0" w:tplc="4AC83B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1C"/>
    <w:rsid w:val="00081F93"/>
    <w:rsid w:val="00095288"/>
    <w:rsid w:val="000B0716"/>
    <w:rsid w:val="000E1DCA"/>
    <w:rsid w:val="0010164B"/>
    <w:rsid w:val="00111160"/>
    <w:rsid w:val="0012151C"/>
    <w:rsid w:val="0014342B"/>
    <w:rsid w:val="00157EED"/>
    <w:rsid w:val="001F3788"/>
    <w:rsid w:val="00213488"/>
    <w:rsid w:val="0026223C"/>
    <w:rsid w:val="0026406C"/>
    <w:rsid w:val="002805EC"/>
    <w:rsid w:val="002B74B7"/>
    <w:rsid w:val="002C286F"/>
    <w:rsid w:val="002C5775"/>
    <w:rsid w:val="0031166F"/>
    <w:rsid w:val="0031514F"/>
    <w:rsid w:val="00321900"/>
    <w:rsid w:val="00372769"/>
    <w:rsid w:val="00372E9E"/>
    <w:rsid w:val="003813D8"/>
    <w:rsid w:val="003972B6"/>
    <w:rsid w:val="00397929"/>
    <w:rsid w:val="003A2544"/>
    <w:rsid w:val="003C6B04"/>
    <w:rsid w:val="003D666F"/>
    <w:rsid w:val="003D7F4E"/>
    <w:rsid w:val="003F21D1"/>
    <w:rsid w:val="0040044A"/>
    <w:rsid w:val="00407A71"/>
    <w:rsid w:val="0042208D"/>
    <w:rsid w:val="00424FD9"/>
    <w:rsid w:val="00430919"/>
    <w:rsid w:val="0044051C"/>
    <w:rsid w:val="004466C7"/>
    <w:rsid w:val="00451DEC"/>
    <w:rsid w:val="00465FE8"/>
    <w:rsid w:val="00490D69"/>
    <w:rsid w:val="00496D94"/>
    <w:rsid w:val="004A2D83"/>
    <w:rsid w:val="004A65B4"/>
    <w:rsid w:val="004B21D0"/>
    <w:rsid w:val="004C7CE0"/>
    <w:rsid w:val="004F56DA"/>
    <w:rsid w:val="00502F61"/>
    <w:rsid w:val="00523050"/>
    <w:rsid w:val="0053784F"/>
    <w:rsid w:val="00544EE9"/>
    <w:rsid w:val="00552160"/>
    <w:rsid w:val="005605D9"/>
    <w:rsid w:val="00567E14"/>
    <w:rsid w:val="00575916"/>
    <w:rsid w:val="00577EF2"/>
    <w:rsid w:val="005A489B"/>
    <w:rsid w:val="005B172E"/>
    <w:rsid w:val="005B43F6"/>
    <w:rsid w:val="00613AAC"/>
    <w:rsid w:val="006472B8"/>
    <w:rsid w:val="006706BE"/>
    <w:rsid w:val="006748FB"/>
    <w:rsid w:val="00690B72"/>
    <w:rsid w:val="006A1C98"/>
    <w:rsid w:val="006C6366"/>
    <w:rsid w:val="006E00DD"/>
    <w:rsid w:val="006E3A48"/>
    <w:rsid w:val="006E3F0B"/>
    <w:rsid w:val="006E7706"/>
    <w:rsid w:val="006F1A51"/>
    <w:rsid w:val="006F53A5"/>
    <w:rsid w:val="00724221"/>
    <w:rsid w:val="0074205C"/>
    <w:rsid w:val="00770227"/>
    <w:rsid w:val="007830C1"/>
    <w:rsid w:val="007C1B66"/>
    <w:rsid w:val="007D1CB2"/>
    <w:rsid w:val="007F1FE9"/>
    <w:rsid w:val="00812FFD"/>
    <w:rsid w:val="00814663"/>
    <w:rsid w:val="00863316"/>
    <w:rsid w:val="008A1C66"/>
    <w:rsid w:val="008D1297"/>
    <w:rsid w:val="00905A6B"/>
    <w:rsid w:val="009263D3"/>
    <w:rsid w:val="0094637E"/>
    <w:rsid w:val="00950FBD"/>
    <w:rsid w:val="00971666"/>
    <w:rsid w:val="009A2045"/>
    <w:rsid w:val="009B5C90"/>
    <w:rsid w:val="009C094D"/>
    <w:rsid w:val="009D2203"/>
    <w:rsid w:val="009D24EA"/>
    <w:rsid w:val="00A243BF"/>
    <w:rsid w:val="00A53EF3"/>
    <w:rsid w:val="00AA51BA"/>
    <w:rsid w:val="00AB1106"/>
    <w:rsid w:val="00AC6B04"/>
    <w:rsid w:val="00AE3372"/>
    <w:rsid w:val="00AF4D30"/>
    <w:rsid w:val="00B65BF6"/>
    <w:rsid w:val="00BA0D89"/>
    <w:rsid w:val="00BB1ACA"/>
    <w:rsid w:val="00BC5F80"/>
    <w:rsid w:val="00BF71A6"/>
    <w:rsid w:val="00C246B3"/>
    <w:rsid w:val="00C30906"/>
    <w:rsid w:val="00C354C8"/>
    <w:rsid w:val="00C41041"/>
    <w:rsid w:val="00C46965"/>
    <w:rsid w:val="00C65642"/>
    <w:rsid w:val="00C84D2E"/>
    <w:rsid w:val="00C92391"/>
    <w:rsid w:val="00CB7981"/>
    <w:rsid w:val="00CD61C1"/>
    <w:rsid w:val="00CE0006"/>
    <w:rsid w:val="00D02BBB"/>
    <w:rsid w:val="00D145E2"/>
    <w:rsid w:val="00D424F3"/>
    <w:rsid w:val="00D53934"/>
    <w:rsid w:val="00DA4874"/>
    <w:rsid w:val="00DB0C03"/>
    <w:rsid w:val="00DC0441"/>
    <w:rsid w:val="00DD31E8"/>
    <w:rsid w:val="00E45C98"/>
    <w:rsid w:val="00E4750E"/>
    <w:rsid w:val="00E71F94"/>
    <w:rsid w:val="00E81D5A"/>
    <w:rsid w:val="00E92ED6"/>
    <w:rsid w:val="00EE55C5"/>
    <w:rsid w:val="00EF320B"/>
    <w:rsid w:val="00F13C7D"/>
    <w:rsid w:val="00F15089"/>
    <w:rsid w:val="00F4163A"/>
    <w:rsid w:val="00F42428"/>
    <w:rsid w:val="00F562AD"/>
    <w:rsid w:val="00F66DC7"/>
    <w:rsid w:val="00FA087F"/>
    <w:rsid w:val="00FF0E4E"/>
    <w:rsid w:val="018B2AD2"/>
    <w:rsid w:val="0295025C"/>
    <w:rsid w:val="02BFCB9D"/>
    <w:rsid w:val="04C38779"/>
    <w:rsid w:val="04CBFD5E"/>
    <w:rsid w:val="07C28A20"/>
    <w:rsid w:val="0A822B70"/>
    <w:rsid w:val="0EE90BFB"/>
    <w:rsid w:val="117915A8"/>
    <w:rsid w:val="145493E5"/>
    <w:rsid w:val="154B90C8"/>
    <w:rsid w:val="15D98489"/>
    <w:rsid w:val="17F7731A"/>
    <w:rsid w:val="1A1854B5"/>
    <w:rsid w:val="1B33227C"/>
    <w:rsid w:val="211CEA82"/>
    <w:rsid w:val="22278DEE"/>
    <w:rsid w:val="23FF2A85"/>
    <w:rsid w:val="254F2249"/>
    <w:rsid w:val="286C1638"/>
    <w:rsid w:val="2A820EB9"/>
    <w:rsid w:val="2ED7CC14"/>
    <w:rsid w:val="2FE8FDB9"/>
    <w:rsid w:val="309411C8"/>
    <w:rsid w:val="32FE04A5"/>
    <w:rsid w:val="3513AC71"/>
    <w:rsid w:val="37C075F4"/>
    <w:rsid w:val="37F96E8E"/>
    <w:rsid w:val="38F12706"/>
    <w:rsid w:val="398721FD"/>
    <w:rsid w:val="39BF326F"/>
    <w:rsid w:val="39E5CA9F"/>
    <w:rsid w:val="3A6FE7B9"/>
    <w:rsid w:val="3F49A699"/>
    <w:rsid w:val="40305510"/>
    <w:rsid w:val="4159379B"/>
    <w:rsid w:val="4194DFE2"/>
    <w:rsid w:val="44170F32"/>
    <w:rsid w:val="45188B20"/>
    <w:rsid w:val="4787D127"/>
    <w:rsid w:val="4A494493"/>
    <w:rsid w:val="4BDBE64B"/>
    <w:rsid w:val="4C7B87D7"/>
    <w:rsid w:val="50020F44"/>
    <w:rsid w:val="50380781"/>
    <w:rsid w:val="560098E9"/>
    <w:rsid w:val="5B728D3D"/>
    <w:rsid w:val="5CDD9082"/>
    <w:rsid w:val="631D2AF1"/>
    <w:rsid w:val="6395AD2C"/>
    <w:rsid w:val="6473685C"/>
    <w:rsid w:val="68162EAF"/>
    <w:rsid w:val="687370D6"/>
    <w:rsid w:val="69565359"/>
    <w:rsid w:val="6A46F90C"/>
    <w:rsid w:val="6C9F8F42"/>
    <w:rsid w:val="6D3C50E0"/>
    <w:rsid w:val="6D9A650F"/>
    <w:rsid w:val="6E90AFE6"/>
    <w:rsid w:val="70820A91"/>
    <w:rsid w:val="74A5D6B2"/>
    <w:rsid w:val="76CC8DD7"/>
    <w:rsid w:val="77E606DD"/>
    <w:rsid w:val="788F05FF"/>
    <w:rsid w:val="7AC4F3E5"/>
    <w:rsid w:val="7CE043F9"/>
    <w:rsid w:val="7D4DB9FF"/>
    <w:rsid w:val="7E12FE57"/>
    <w:rsid w:val="7ED0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7D151"/>
  <w15:docId w15:val="{32534FFC-076A-3446-ACC1-214FAA39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FootnoteText">
    <w:name w:val="footnote text"/>
    <w:rPr>
      <w:rFonts w:ascii="Calibri" w:eastAsia="Calibri" w:hAnsi="Calibri" w:cs="Calibri"/>
      <w:color w:val="000000"/>
      <w:u w:color="000000"/>
      <w:lang w:val="en-US"/>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CB7981"/>
    <w:rPr>
      <w:sz w:val="16"/>
      <w:szCs w:val="16"/>
    </w:rPr>
  </w:style>
  <w:style w:type="paragraph" w:styleId="CommentText">
    <w:name w:val="annotation text"/>
    <w:basedOn w:val="Normal"/>
    <w:link w:val="CommentTextChar"/>
    <w:uiPriority w:val="99"/>
    <w:unhideWhenUsed/>
    <w:rsid w:val="00CB7981"/>
    <w:rPr>
      <w:sz w:val="20"/>
      <w:szCs w:val="20"/>
    </w:rPr>
  </w:style>
  <w:style w:type="character" w:customStyle="1" w:styleId="CommentTextChar">
    <w:name w:val="Comment Text Char"/>
    <w:basedOn w:val="DefaultParagraphFont"/>
    <w:link w:val="CommentText"/>
    <w:uiPriority w:val="99"/>
    <w:rsid w:val="00CB7981"/>
    <w:rPr>
      <w:lang w:val="en-US"/>
    </w:rPr>
  </w:style>
  <w:style w:type="paragraph" w:styleId="CommentSubject">
    <w:name w:val="annotation subject"/>
    <w:basedOn w:val="CommentText"/>
    <w:next w:val="CommentText"/>
    <w:link w:val="CommentSubjectChar"/>
    <w:uiPriority w:val="99"/>
    <w:semiHidden/>
    <w:unhideWhenUsed/>
    <w:rsid w:val="00CB7981"/>
    <w:rPr>
      <w:b/>
      <w:bCs/>
    </w:rPr>
  </w:style>
  <w:style w:type="character" w:customStyle="1" w:styleId="CommentSubjectChar">
    <w:name w:val="Comment Subject Char"/>
    <w:basedOn w:val="CommentTextChar"/>
    <w:link w:val="CommentSubject"/>
    <w:uiPriority w:val="99"/>
    <w:semiHidden/>
    <w:rsid w:val="00CB7981"/>
    <w:rPr>
      <w:b/>
      <w:bCs/>
      <w:lang w:val="en-US"/>
    </w:rPr>
  </w:style>
  <w:style w:type="paragraph" w:styleId="BalloonText">
    <w:name w:val="Balloon Text"/>
    <w:basedOn w:val="Normal"/>
    <w:link w:val="BalloonTextChar"/>
    <w:uiPriority w:val="99"/>
    <w:semiHidden/>
    <w:unhideWhenUsed/>
    <w:rsid w:val="00CB7981"/>
    <w:rPr>
      <w:sz w:val="18"/>
      <w:szCs w:val="18"/>
    </w:rPr>
  </w:style>
  <w:style w:type="character" w:customStyle="1" w:styleId="BalloonTextChar">
    <w:name w:val="Balloon Text Char"/>
    <w:basedOn w:val="DefaultParagraphFont"/>
    <w:link w:val="BalloonText"/>
    <w:uiPriority w:val="99"/>
    <w:semiHidden/>
    <w:rsid w:val="00CB7981"/>
    <w:rPr>
      <w:sz w:val="18"/>
      <w:szCs w:val="18"/>
      <w:lang w:val="en-US"/>
    </w:rPr>
  </w:style>
  <w:style w:type="character" w:styleId="PageNumber">
    <w:name w:val="page number"/>
    <w:basedOn w:val="DefaultParagraphFont"/>
    <w:uiPriority w:val="99"/>
    <w:semiHidden/>
    <w:unhideWhenUsed/>
    <w:rsid w:val="00CD61C1"/>
  </w:style>
  <w:style w:type="character" w:customStyle="1" w:styleId="UnresolvedMention1">
    <w:name w:val="Unresolved Mention1"/>
    <w:basedOn w:val="DefaultParagraphFont"/>
    <w:uiPriority w:val="99"/>
    <w:semiHidden/>
    <w:unhideWhenUsed/>
    <w:rsid w:val="00AE3372"/>
    <w:rPr>
      <w:color w:val="605E5C"/>
      <w:shd w:val="clear" w:color="auto" w:fill="E1DFDD"/>
    </w:rPr>
  </w:style>
  <w:style w:type="character" w:customStyle="1" w:styleId="FooterChar">
    <w:name w:val="Footer Char"/>
    <w:basedOn w:val="DefaultParagraphFont"/>
    <w:link w:val="Footer"/>
    <w:uiPriority w:val="99"/>
    <w:rsid w:val="00372769"/>
    <w:rPr>
      <w:rFonts w:ascii="Calibri" w:eastAsia="Calibri" w:hAnsi="Calibri" w:cs="Calibri"/>
      <w:color w:val="000000"/>
      <w:sz w:val="22"/>
      <w:szCs w:val="22"/>
      <w:u w:color="000000"/>
      <w:lang w:val="en-US"/>
    </w:rPr>
  </w:style>
  <w:style w:type="paragraph" w:customStyle="1" w:styleId="BodyA">
    <w:name w:val="Body A"/>
    <w:rsid w:val="003C6B04"/>
    <w:rPr>
      <w:rFonts w:ascii="Calibri" w:eastAsia="Calibri" w:hAnsi="Calibri" w:cs="Calibri"/>
      <w:color w:val="000000"/>
      <w:sz w:val="24"/>
      <w:szCs w:val="24"/>
      <w:u w:color="000000"/>
      <w:lang w:val="en-US" w:eastAsia="tr-TR"/>
      <w14:textOutline w14:w="12700" w14:cap="flat" w14:cmpd="sng" w14:algn="ctr">
        <w14:noFill/>
        <w14:prstDash w14:val="solid"/>
        <w14:miter w14:lim="400000"/>
      </w14:textOutline>
    </w:rPr>
  </w:style>
  <w:style w:type="paragraph" w:styleId="Revision">
    <w:name w:val="Revision"/>
    <w:hidden/>
    <w:uiPriority w:val="99"/>
    <w:semiHidden/>
    <w:rsid w:val="006472B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UnresolvedMention">
    <w:name w:val="Unresolved Mention"/>
    <w:basedOn w:val="DefaultParagraphFont"/>
    <w:uiPriority w:val="99"/>
    <w:semiHidden/>
    <w:unhideWhenUsed/>
    <w:rsid w:val="0026223C"/>
    <w:rPr>
      <w:color w:val="605E5C"/>
      <w:shd w:val="clear" w:color="auto" w:fill="E1DFDD"/>
    </w:rPr>
  </w:style>
  <w:style w:type="character" w:styleId="FollowedHyperlink">
    <w:name w:val="FollowedHyperlink"/>
    <w:basedOn w:val="DefaultParagraphFont"/>
    <w:uiPriority w:val="99"/>
    <w:semiHidden/>
    <w:unhideWhenUsed/>
    <w:rsid w:val="0026223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971076">
      <w:bodyDiv w:val="1"/>
      <w:marLeft w:val="0"/>
      <w:marRight w:val="0"/>
      <w:marTop w:val="0"/>
      <w:marBottom w:val="0"/>
      <w:divBdr>
        <w:top w:val="none" w:sz="0" w:space="0" w:color="auto"/>
        <w:left w:val="none" w:sz="0" w:space="0" w:color="auto"/>
        <w:bottom w:val="none" w:sz="0" w:space="0" w:color="auto"/>
        <w:right w:val="none" w:sz="0" w:space="0" w:color="auto"/>
      </w:divBdr>
    </w:div>
    <w:div w:id="201113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ing@bekosa.cz?subject=HygieneInten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elikglobal.com/en/hygieneshield-press-k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63FD9D11FF54498604BF719B2B6073" ma:contentTypeVersion="12" ma:contentTypeDescription="Create a new document." ma:contentTypeScope="" ma:versionID="e991dcbe05652dd214a608a18955bbc0">
  <xsd:schema xmlns:xsd="http://www.w3.org/2001/XMLSchema" xmlns:xs="http://www.w3.org/2001/XMLSchema" xmlns:p="http://schemas.microsoft.com/office/2006/metadata/properties" xmlns:ns2="8cdc786d-f19d-430c-89ed-9e548770e88d" xmlns:ns3="cceb6b18-a930-4721-9b4b-2ac526c191bf" targetNamespace="http://schemas.microsoft.com/office/2006/metadata/properties" ma:root="true" ma:fieldsID="392f3fd0e90aaf53b292559d39df0ab9" ns2:_="" ns3:_="">
    <xsd:import namespace="8cdc786d-f19d-430c-89ed-9e548770e88d"/>
    <xsd:import namespace="cceb6b18-a930-4721-9b4b-2ac526c191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c786d-f19d-430c-89ed-9e548770e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b6b18-a930-4721-9b4b-2ac526c191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54AA8E-6A76-475A-9AAC-1E0BD8027F12}">
  <ds:schemaRefs>
    <ds:schemaRef ds:uri="http://schemas.microsoft.com/sharepoint/v3/contenttype/forms"/>
  </ds:schemaRefs>
</ds:datastoreItem>
</file>

<file path=customXml/itemProps2.xml><?xml version="1.0" encoding="utf-8"?>
<ds:datastoreItem xmlns:ds="http://schemas.openxmlformats.org/officeDocument/2006/customXml" ds:itemID="{80DC8960-7A89-4412-ABDF-333C0248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c786d-f19d-430c-89ed-9e548770e88d"/>
    <ds:schemaRef ds:uri="cceb6b18-a930-4721-9b4b-2ac526c19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AE613-B62B-423C-8088-DEB7197A0411}">
  <ds:schemaRefs>
    <ds:schemaRef ds:uri="http://schemas.openxmlformats.org/officeDocument/2006/bibliography"/>
  </ds:schemaRefs>
</ds:datastoreItem>
</file>

<file path=customXml/itemProps4.xml><?xml version="1.0" encoding="utf-8"?>
<ds:datastoreItem xmlns:ds="http://schemas.openxmlformats.org/officeDocument/2006/customXml" ds:itemID="{EA63968E-9BCD-4535-8EEC-9B2C7D8402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1212</Words>
  <Characters>6915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 Küçükceran</dc:creator>
  <cp:lastModifiedBy>Tomas Belohlav</cp:lastModifiedBy>
  <cp:revision>2</cp:revision>
  <dcterms:created xsi:type="dcterms:W3CDTF">2020-10-08T06:57:00Z</dcterms:created>
  <dcterms:modified xsi:type="dcterms:W3CDTF">2020-10-08T06:57:00Z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26025405@arcelik.com</vt:lpwstr>
  </property>
  <property fmtid="{D5CDD505-2E9C-101B-9397-08002B2CF9AE}" pid="5" name="MSIP_Label_18de4db4-e00d-47c3-9d58-42953a01c92d_SetDate">
    <vt:lpwstr>2020-09-09T12:54:40.7138017Z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b9f7317b-bc95-49ee-8d6f-8f11fc5dc456</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0x0101000863FD9D11FF54498604BF719B2B6073</vt:lpwstr>
  </property>
</Properties>
</file>