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DA0" w:rsidRDefault="00E15828" w:rsidP="005C2B3B">
      <w:pPr>
        <w:ind w:left="7088" w:right="-1140" w:hanging="284"/>
        <w:rPr>
          <w:rFonts w:ascii="Helvetica Light" w:hAnsi="Helvetica Light" w:cs="Arial"/>
          <w:color w:val="000000" w:themeColor="text1"/>
          <w:sz w:val="15"/>
          <w:szCs w:val="15"/>
        </w:rPr>
      </w:pPr>
      <w:r w:rsidRPr="003A430E">
        <w:rPr>
          <w:rFonts w:ascii="Helvetica Light" w:hAnsi="Helvetica Light" w:cs="Arial"/>
          <w:noProof/>
          <w:color w:val="000000" w:themeColor="text1"/>
          <w:sz w:val="15"/>
          <w:szCs w:val="15"/>
          <w:lang w:eastAsia="tr-TR"/>
        </w:rPr>
        <w:drawing>
          <wp:anchor distT="0" distB="0" distL="114300" distR="114300" simplePos="0" relativeHeight="251660288" behindDoc="0" locked="0" layoutInCell="1" allowOverlap="1" wp14:anchorId="0AAB7B4D" wp14:editId="7EE05E56">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008617B8" w:rsidRPr="008617B8">
        <w:rPr>
          <w:rFonts w:ascii="Helvetica Light" w:hAnsi="Helvetica Light" w:cs="Arial"/>
          <w:noProof/>
          <w:color w:val="000000" w:themeColor="text1"/>
          <w:sz w:val="15"/>
          <w:szCs w:val="15"/>
          <w:lang w:eastAsia="tr-TR"/>
        </w:rPr>
        <w:drawing>
          <wp:anchor distT="0" distB="0" distL="114300" distR="114300" simplePos="0" relativeHeight="251661312" behindDoc="0" locked="0" layoutInCell="1" allowOverlap="1" wp14:anchorId="101BBDE7" wp14:editId="556CA60C">
            <wp:simplePos x="0" y="0"/>
            <wp:positionH relativeFrom="column">
              <wp:posOffset>-271145</wp:posOffset>
            </wp:positionH>
            <wp:positionV relativeFrom="paragraph">
              <wp:posOffset>-370205</wp:posOffset>
            </wp:positionV>
            <wp:extent cx="1720850" cy="10901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18664" cy="115209"/>
                    </a:xfrm>
                    <a:prstGeom prst="rect">
                      <a:avLst/>
                    </a:prstGeom>
                  </pic:spPr>
                </pic:pic>
              </a:graphicData>
            </a:graphic>
            <wp14:sizeRelH relativeFrom="page">
              <wp14:pctWidth>0</wp14:pctWidth>
            </wp14:sizeRelH>
            <wp14:sizeRelV relativeFrom="page">
              <wp14:pctHeight>0</wp14:pctHeight>
            </wp14:sizeRelV>
          </wp:anchor>
        </w:drawing>
      </w:r>
      <w:r w:rsidR="00692ED7" w:rsidRPr="00692ED7">
        <w:rPr>
          <w:rFonts w:ascii="Helvetica Light" w:hAnsi="Helvetica Light" w:cs="Arial"/>
          <w:color w:val="000000" w:themeColor="text1"/>
          <w:sz w:val="15"/>
          <w:szCs w:val="15"/>
        </w:rPr>
        <w:t xml:space="preserve"> </w:t>
      </w:r>
    </w:p>
    <w:p w:rsidR="00123DAB" w:rsidRDefault="00123DAB"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Arçelik A.Ş.</w:t>
      </w:r>
    </w:p>
    <w:p w:rsidR="002704AD" w:rsidRPr="00860665" w:rsidRDefault="002704AD" w:rsidP="00C4541F">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S</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tl</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ce Karaa</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a</w:t>
      </w:r>
      <w:r w:rsidRPr="00860665">
        <w:rPr>
          <w:rFonts w:ascii="Helvetica Light" w:eastAsia="Calibri" w:hAnsi="Helvetica Light" w:cs="Calibri"/>
          <w:color w:val="000000" w:themeColor="text1"/>
          <w:sz w:val="16"/>
          <w:szCs w:val="16"/>
        </w:rPr>
        <w:t>ç</w:t>
      </w:r>
      <w:r w:rsidRPr="00860665">
        <w:rPr>
          <w:rFonts w:ascii="Helvetica Light" w:hAnsi="Helvetica Light" w:cs="Arial"/>
          <w:color w:val="000000" w:themeColor="text1"/>
          <w:sz w:val="16"/>
          <w:szCs w:val="16"/>
        </w:rPr>
        <w:t xml:space="preserve"> Caddesi No: 2/6</w:t>
      </w:r>
    </w:p>
    <w:p w:rsidR="002704AD" w:rsidRPr="00860665" w:rsidRDefault="002704AD" w:rsidP="00C4541F">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Beyo</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 xml:space="preserve">lu 34445 </w:t>
      </w:r>
      <w:r w:rsidRPr="00860665">
        <w:rPr>
          <w:rFonts w:ascii="Helvetica Light" w:eastAsia="Calibri" w:hAnsi="Helvetica Light" w:cs="Calibri"/>
          <w:color w:val="000000" w:themeColor="text1"/>
          <w:sz w:val="16"/>
          <w:szCs w:val="16"/>
        </w:rPr>
        <w:t>İ</w:t>
      </w:r>
      <w:r w:rsidR="008617B8">
        <w:rPr>
          <w:rFonts w:ascii="Helvetica Light" w:hAnsi="Helvetica Light" w:cs="Arial"/>
          <w:color w:val="000000" w:themeColor="text1"/>
          <w:sz w:val="16"/>
          <w:szCs w:val="16"/>
        </w:rPr>
        <w:t>stanbul</w:t>
      </w:r>
    </w:p>
    <w:p w:rsidR="002704AD" w:rsidRDefault="008617B8"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T: 0</w:t>
      </w:r>
      <w:r w:rsidR="002704AD" w:rsidRPr="00860665">
        <w:rPr>
          <w:rFonts w:ascii="Helvetica Light" w:hAnsi="Helvetica Light" w:cs="Arial"/>
          <w:color w:val="000000" w:themeColor="text1"/>
          <w:sz w:val="16"/>
          <w:szCs w:val="16"/>
        </w:rPr>
        <w:t>212 314 34 34</w:t>
      </w:r>
      <w:r w:rsidR="00E133DB">
        <w:rPr>
          <w:rFonts w:ascii="Helvetica Light" w:hAnsi="Helvetica Light" w:cs="Arial"/>
          <w:color w:val="000000" w:themeColor="text1"/>
          <w:sz w:val="16"/>
          <w:szCs w:val="16"/>
        </w:rPr>
        <w:t xml:space="preserve"> / 30 20</w:t>
      </w:r>
    </w:p>
    <w:p w:rsidR="008617B8" w:rsidRPr="00860665" w:rsidRDefault="008617B8"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F: 0212 314 34 82</w:t>
      </w:r>
    </w:p>
    <w:p w:rsidR="002704AD" w:rsidRPr="00860665" w:rsidRDefault="00721025" w:rsidP="00C4541F">
      <w:pPr>
        <w:spacing w:line="276" w:lineRule="auto"/>
        <w:ind w:left="7371" w:right="-1140"/>
        <w:rPr>
          <w:rFonts w:ascii="Helvetica Light" w:hAnsi="Helvetica Light" w:cs="Arial"/>
          <w:color w:val="FF0000"/>
          <w:sz w:val="16"/>
          <w:szCs w:val="16"/>
        </w:rPr>
      </w:pPr>
      <w:r w:rsidRPr="00860665">
        <w:rPr>
          <w:rFonts w:ascii="Helvetica Light" w:hAnsi="Helvetica Light" w:cs="Arial"/>
          <w:color w:val="FF0000"/>
          <w:sz w:val="16"/>
          <w:szCs w:val="16"/>
        </w:rPr>
        <w:t>www.</w:t>
      </w:r>
      <w:r w:rsidR="002704AD" w:rsidRPr="00860665">
        <w:rPr>
          <w:rFonts w:ascii="Helvetica Light" w:hAnsi="Helvetica Light" w:cs="Arial"/>
          <w:color w:val="FF0000"/>
          <w:sz w:val="16"/>
          <w:szCs w:val="16"/>
        </w:rPr>
        <w:t>arcelik</w:t>
      </w:r>
      <w:r w:rsidR="00692ED7" w:rsidRPr="00860665">
        <w:rPr>
          <w:rFonts w:ascii="Helvetica Light" w:hAnsi="Helvetica Light" w:cs="Arial"/>
          <w:color w:val="FF0000"/>
          <w:sz w:val="16"/>
          <w:szCs w:val="16"/>
        </w:rPr>
        <w:t>as</w:t>
      </w:r>
      <w:r w:rsidR="002704AD" w:rsidRPr="00860665">
        <w:rPr>
          <w:rFonts w:ascii="Helvetica Light" w:hAnsi="Helvetica Light" w:cs="Arial"/>
          <w:color w:val="FF0000"/>
          <w:sz w:val="16"/>
          <w:szCs w:val="16"/>
        </w:rPr>
        <w:t>.com.tr</w:t>
      </w:r>
    </w:p>
    <w:p w:rsidR="002704AD" w:rsidRPr="00860665" w:rsidRDefault="002704AD" w:rsidP="00C4541F">
      <w:pPr>
        <w:spacing w:line="276" w:lineRule="auto"/>
        <w:ind w:left="7371" w:right="-1140"/>
        <w:rPr>
          <w:rFonts w:ascii="Helvetica Light" w:hAnsi="Helvetica Light" w:cs="Arial"/>
          <w:color w:val="000000" w:themeColor="text1"/>
          <w:sz w:val="16"/>
          <w:szCs w:val="16"/>
        </w:rPr>
      </w:pPr>
    </w:p>
    <w:p w:rsidR="00BB1CB4" w:rsidRDefault="00BB1CB4" w:rsidP="00206B0B">
      <w:pPr>
        <w:rPr>
          <w:rFonts w:cstheme="minorHAnsi"/>
          <w:sz w:val="24"/>
          <w:szCs w:val="24"/>
        </w:rPr>
      </w:pPr>
    </w:p>
    <w:p w:rsidR="005515DA" w:rsidRPr="002A469C" w:rsidRDefault="005515DA" w:rsidP="005515DA">
      <w:pPr>
        <w:jc w:val="center"/>
        <w:rPr>
          <w:rFonts w:ascii="Calibri" w:hAnsi="Calibri"/>
          <w:b/>
          <w:color w:val="000000"/>
          <w:sz w:val="40"/>
          <w:szCs w:val="40"/>
        </w:rPr>
      </w:pPr>
      <w:r w:rsidRPr="002A469C">
        <w:rPr>
          <w:rFonts w:ascii="Calibri" w:hAnsi="Calibri"/>
          <w:b/>
          <w:color w:val="000000"/>
          <w:sz w:val="40"/>
          <w:szCs w:val="40"/>
        </w:rPr>
        <w:t xml:space="preserve">Arçelik Dow </w:t>
      </w:r>
      <w:proofErr w:type="spellStart"/>
      <w:r w:rsidRPr="002A469C">
        <w:rPr>
          <w:rFonts w:ascii="Calibri" w:hAnsi="Calibri"/>
          <w:b/>
          <w:color w:val="000000"/>
          <w:sz w:val="40"/>
          <w:szCs w:val="40"/>
        </w:rPr>
        <w:t>Jones</w:t>
      </w:r>
      <w:proofErr w:type="spellEnd"/>
      <w:r w:rsidRPr="002A469C">
        <w:rPr>
          <w:rFonts w:ascii="Calibri" w:hAnsi="Calibri"/>
          <w:b/>
          <w:color w:val="000000"/>
          <w:sz w:val="40"/>
          <w:szCs w:val="40"/>
        </w:rPr>
        <w:t xml:space="preserve"> Sürdür</w:t>
      </w:r>
      <w:bookmarkStart w:id="0" w:name="_GoBack"/>
      <w:bookmarkEnd w:id="0"/>
      <w:r w:rsidRPr="002A469C">
        <w:rPr>
          <w:rFonts w:ascii="Calibri" w:hAnsi="Calibri"/>
          <w:b/>
          <w:color w:val="000000"/>
          <w:sz w:val="40"/>
          <w:szCs w:val="40"/>
        </w:rPr>
        <w:t>ülebilirlik Endeksi’nde</w:t>
      </w:r>
    </w:p>
    <w:p w:rsidR="005515DA" w:rsidRPr="002A469C" w:rsidRDefault="005515DA" w:rsidP="005515DA">
      <w:pPr>
        <w:jc w:val="center"/>
        <w:rPr>
          <w:rFonts w:ascii="Calibri" w:hAnsi="Calibri"/>
          <w:b/>
          <w:color w:val="000000"/>
          <w:sz w:val="40"/>
          <w:szCs w:val="40"/>
        </w:rPr>
      </w:pPr>
      <w:r w:rsidRPr="002A469C">
        <w:rPr>
          <w:rFonts w:ascii="Calibri" w:hAnsi="Calibri"/>
          <w:b/>
          <w:color w:val="000000"/>
          <w:sz w:val="40"/>
          <w:szCs w:val="40"/>
        </w:rPr>
        <w:t xml:space="preserve">Endüstri Lideri  </w:t>
      </w:r>
    </w:p>
    <w:p w:rsidR="005515DA" w:rsidRPr="002A469C" w:rsidRDefault="005515DA" w:rsidP="005515DA">
      <w:pPr>
        <w:jc w:val="center"/>
        <w:rPr>
          <w:rFonts w:ascii="Calibri" w:hAnsi="Calibri"/>
          <w:b/>
          <w:color w:val="000000"/>
        </w:rPr>
      </w:pPr>
    </w:p>
    <w:p w:rsidR="005515DA" w:rsidRPr="002A469C" w:rsidRDefault="005515DA" w:rsidP="002A469C">
      <w:pPr>
        <w:jc w:val="center"/>
        <w:rPr>
          <w:rFonts w:cstheme="minorHAnsi"/>
          <w:b/>
          <w:color w:val="000000"/>
          <w:sz w:val="28"/>
          <w:szCs w:val="20"/>
        </w:rPr>
      </w:pPr>
      <w:r w:rsidRPr="002A469C">
        <w:rPr>
          <w:rFonts w:cstheme="minorHAnsi"/>
          <w:b/>
          <w:color w:val="000000"/>
          <w:sz w:val="28"/>
          <w:szCs w:val="20"/>
        </w:rPr>
        <w:t xml:space="preserve">Arçelik, Dow </w:t>
      </w:r>
      <w:proofErr w:type="spellStart"/>
      <w:r w:rsidRPr="002A469C">
        <w:rPr>
          <w:rFonts w:cstheme="minorHAnsi"/>
          <w:b/>
          <w:color w:val="000000"/>
          <w:sz w:val="28"/>
          <w:szCs w:val="20"/>
        </w:rPr>
        <w:t>Jones</w:t>
      </w:r>
      <w:proofErr w:type="spellEnd"/>
      <w:r w:rsidRPr="002A469C">
        <w:rPr>
          <w:rFonts w:cstheme="minorHAnsi"/>
          <w:b/>
          <w:color w:val="000000"/>
          <w:sz w:val="28"/>
          <w:szCs w:val="20"/>
        </w:rPr>
        <w:t xml:space="preserve"> Sürdürülebilirlik Endeksi’nde sektörünün “Endüstri lideri” seçildi. Şirket ayrıca üç yıl üst üste Gelişmekte olan Piyasalar kategorisine Türkiye’den giren tek sanayi şirketi olma başarısını gösterdi. Arçelik CEO’su Hakan Bulgurlu, geçtiğimiz günlerde düzenlenen dünyanın en büyük tüketici elektroniği fuarı </w:t>
      </w:r>
      <w:proofErr w:type="spellStart"/>
      <w:r w:rsidRPr="002A469C">
        <w:rPr>
          <w:rFonts w:cstheme="minorHAnsi"/>
          <w:b/>
          <w:color w:val="000000"/>
          <w:sz w:val="28"/>
          <w:szCs w:val="20"/>
        </w:rPr>
        <w:t>IFA’daki</w:t>
      </w:r>
      <w:proofErr w:type="spellEnd"/>
      <w:r w:rsidRPr="002A469C">
        <w:rPr>
          <w:rFonts w:cstheme="minorHAnsi"/>
          <w:b/>
          <w:color w:val="000000"/>
          <w:sz w:val="28"/>
          <w:szCs w:val="20"/>
        </w:rPr>
        <w:t xml:space="preserve"> açılış konuşmasında Dow </w:t>
      </w:r>
      <w:proofErr w:type="spellStart"/>
      <w:r w:rsidRPr="002A469C">
        <w:rPr>
          <w:rFonts w:cstheme="minorHAnsi"/>
          <w:b/>
          <w:color w:val="000000"/>
          <w:sz w:val="28"/>
          <w:szCs w:val="20"/>
        </w:rPr>
        <w:t>Jones</w:t>
      </w:r>
      <w:proofErr w:type="spellEnd"/>
      <w:r w:rsidRPr="002A469C">
        <w:rPr>
          <w:rFonts w:cstheme="minorHAnsi"/>
          <w:b/>
          <w:color w:val="000000"/>
          <w:sz w:val="28"/>
          <w:szCs w:val="20"/>
        </w:rPr>
        <w:t xml:space="preserve"> Sürdürülebilirlik Endeksi’nde Arçelik’i</w:t>
      </w:r>
      <w:r w:rsidR="00001281">
        <w:rPr>
          <w:rFonts w:cstheme="minorHAnsi"/>
          <w:b/>
          <w:color w:val="000000"/>
          <w:sz w:val="28"/>
          <w:szCs w:val="20"/>
        </w:rPr>
        <w:t xml:space="preserve"> </w:t>
      </w:r>
      <w:r w:rsidRPr="002A469C">
        <w:rPr>
          <w:rFonts w:cstheme="minorHAnsi"/>
          <w:b/>
          <w:color w:val="000000"/>
          <w:sz w:val="28"/>
          <w:szCs w:val="20"/>
        </w:rPr>
        <w:t xml:space="preserve">“Endüstri </w:t>
      </w:r>
      <w:proofErr w:type="spellStart"/>
      <w:r w:rsidRPr="002A469C">
        <w:rPr>
          <w:rFonts w:cstheme="minorHAnsi"/>
          <w:b/>
          <w:color w:val="000000"/>
          <w:sz w:val="28"/>
          <w:szCs w:val="20"/>
        </w:rPr>
        <w:t>Liderliği</w:t>
      </w:r>
      <w:r w:rsidR="00001281">
        <w:rPr>
          <w:rFonts w:cstheme="minorHAnsi"/>
          <w:b/>
          <w:color w:val="000000"/>
          <w:sz w:val="28"/>
          <w:szCs w:val="20"/>
        </w:rPr>
        <w:t>”</w:t>
      </w:r>
      <w:r w:rsidRPr="002A469C">
        <w:rPr>
          <w:rFonts w:cstheme="minorHAnsi"/>
          <w:b/>
          <w:color w:val="000000"/>
          <w:sz w:val="28"/>
          <w:szCs w:val="20"/>
        </w:rPr>
        <w:t>ne</w:t>
      </w:r>
      <w:proofErr w:type="spellEnd"/>
      <w:r w:rsidRPr="002A469C">
        <w:rPr>
          <w:rFonts w:cstheme="minorHAnsi"/>
          <w:b/>
          <w:color w:val="000000"/>
          <w:sz w:val="28"/>
          <w:szCs w:val="20"/>
        </w:rPr>
        <w:t xml:space="preserve"> taşıyan vizyon ve teknolojileri anlattı. Bulgurlu, “Ürünlerimizle dünya çapında 146 ülkede milyonlarca eve ulaşıyoruz. Kendimizi çevreye saygı duyan bir vizyona adadık. Dünyaya Saygılı, Dünyada Saygın vizyonumuzla sürdürülebilir iş modelleri geliştiriyor, ürün ve üretimde sürdürülebilirliğe odaklanıyoruz. İklim değişikliği ve çevre konularına öncelik vererek Ar-Ge çalışmalarımızı bu alanlara yoğunlaştırdık” dedi.</w:t>
      </w:r>
    </w:p>
    <w:p w:rsidR="005515DA" w:rsidRDefault="005515DA" w:rsidP="005515DA">
      <w:pPr>
        <w:jc w:val="both"/>
      </w:pPr>
    </w:p>
    <w:p w:rsidR="005515DA" w:rsidRDefault="005515DA" w:rsidP="005515DA">
      <w:pPr>
        <w:jc w:val="both"/>
        <w:rPr>
          <w:sz w:val="24"/>
          <w:szCs w:val="24"/>
        </w:rPr>
      </w:pPr>
      <w:r>
        <w:rPr>
          <w:sz w:val="24"/>
          <w:szCs w:val="24"/>
        </w:rPr>
        <w:t xml:space="preserve">Sürdürülebilirlik alanındaki başarılarına bir yenisini ekleyen Arçelik, bu yıl Dow </w:t>
      </w:r>
      <w:proofErr w:type="spellStart"/>
      <w:r>
        <w:rPr>
          <w:sz w:val="24"/>
          <w:szCs w:val="24"/>
        </w:rPr>
        <w:t>Jones</w:t>
      </w:r>
      <w:proofErr w:type="spellEnd"/>
      <w:r>
        <w:rPr>
          <w:sz w:val="24"/>
          <w:szCs w:val="24"/>
        </w:rPr>
        <w:t xml:space="preserve"> Sürdürülebilir Endeksi’nde Dayanıklı Ev Aletleri Kategorisinde “Endüstri Lideri” oldu. Arçelik, 2017 yılından bu yana Dow </w:t>
      </w:r>
      <w:proofErr w:type="spellStart"/>
      <w:r>
        <w:rPr>
          <w:sz w:val="24"/>
          <w:szCs w:val="24"/>
        </w:rPr>
        <w:t>Jones</w:t>
      </w:r>
      <w:proofErr w:type="spellEnd"/>
      <w:r>
        <w:rPr>
          <w:sz w:val="24"/>
          <w:szCs w:val="24"/>
        </w:rPr>
        <w:t xml:space="preserve"> Sürdürülebilirlik Endeksi’ne (DJSI) üst üste giren tek Türk sanayi şirketi konumunda bulunuyor. Sürdürülebilirlik konusunda en önemli platformlardan biri olan </w:t>
      </w:r>
      <w:proofErr w:type="spellStart"/>
      <w:r>
        <w:rPr>
          <w:sz w:val="24"/>
          <w:szCs w:val="24"/>
        </w:rPr>
        <w:t>DJSI’da</w:t>
      </w:r>
      <w:proofErr w:type="spellEnd"/>
      <w:r>
        <w:rPr>
          <w:sz w:val="24"/>
          <w:szCs w:val="24"/>
        </w:rPr>
        <w:t xml:space="preserve"> dünyanın en büyük şirketleri yönetimden finansmana tedarik zincirinden şeffaflığına insan haklarından iklim değişikliği ile mücadeleye çeşitli başlıklardaki performansıyla değerlendiriliyor. Dow </w:t>
      </w:r>
      <w:proofErr w:type="spellStart"/>
      <w:r>
        <w:rPr>
          <w:sz w:val="24"/>
          <w:szCs w:val="24"/>
        </w:rPr>
        <w:t>Jones</w:t>
      </w:r>
      <w:proofErr w:type="spellEnd"/>
      <w:r>
        <w:rPr>
          <w:sz w:val="24"/>
          <w:szCs w:val="24"/>
        </w:rPr>
        <w:t xml:space="preserve"> Sürdürülebilirlik Endeksi, uluslararası yatırım uzmanlığı kuruluşu </w:t>
      </w:r>
      <w:proofErr w:type="spellStart"/>
      <w:r>
        <w:rPr>
          <w:sz w:val="24"/>
          <w:szCs w:val="24"/>
        </w:rPr>
        <w:t>RobecoSam</w:t>
      </w:r>
      <w:proofErr w:type="spellEnd"/>
      <w:r>
        <w:rPr>
          <w:sz w:val="24"/>
          <w:szCs w:val="24"/>
        </w:rPr>
        <w:t xml:space="preserve"> tarafından belirleniyor.</w:t>
      </w:r>
    </w:p>
    <w:p w:rsidR="005515DA" w:rsidRDefault="005515DA" w:rsidP="005515DA">
      <w:pPr>
        <w:jc w:val="center"/>
        <w:rPr>
          <w:sz w:val="24"/>
          <w:szCs w:val="24"/>
        </w:rPr>
      </w:pPr>
    </w:p>
    <w:p w:rsidR="005515DA" w:rsidRDefault="005515DA" w:rsidP="005515DA">
      <w:pPr>
        <w:jc w:val="both"/>
        <w:rPr>
          <w:sz w:val="24"/>
          <w:szCs w:val="24"/>
        </w:rPr>
      </w:pPr>
      <w:bookmarkStart w:id="1" w:name="_Hlk19103567"/>
      <w:r w:rsidRPr="00640560">
        <w:rPr>
          <w:sz w:val="24"/>
          <w:szCs w:val="24"/>
        </w:rPr>
        <w:t>B</w:t>
      </w:r>
      <w:r>
        <w:rPr>
          <w:sz w:val="24"/>
          <w:szCs w:val="24"/>
        </w:rPr>
        <w:t xml:space="preserve">u yıl 6-11 Eylül tarihleri arasında düzenlenen Berlin’deki tüketici elektroniği fuarı </w:t>
      </w:r>
      <w:proofErr w:type="spellStart"/>
      <w:r>
        <w:rPr>
          <w:sz w:val="24"/>
          <w:szCs w:val="24"/>
        </w:rPr>
        <w:t>IFA’nın</w:t>
      </w:r>
      <w:proofErr w:type="spellEnd"/>
      <w:r>
        <w:rPr>
          <w:sz w:val="24"/>
          <w:szCs w:val="24"/>
        </w:rPr>
        <w:t xml:space="preserve"> 4 ana konuşmacısından biri olan </w:t>
      </w:r>
      <w:r w:rsidRPr="00001281">
        <w:rPr>
          <w:b/>
          <w:bCs/>
          <w:sz w:val="24"/>
          <w:szCs w:val="24"/>
        </w:rPr>
        <w:t>Arçelik CEO’su Hakan Bulgurlu</w:t>
      </w:r>
      <w:r>
        <w:rPr>
          <w:sz w:val="24"/>
          <w:szCs w:val="24"/>
        </w:rPr>
        <w:t xml:space="preserve"> sektör liderleri ve uluslararası basına hitaben yaptığı konuşmada şirketin sürdürülebilirlik vizyonu ve bu kapsamda geliştirdikleri teknolojileri aktardı.</w:t>
      </w:r>
    </w:p>
    <w:p w:rsidR="005515DA" w:rsidRDefault="005515DA" w:rsidP="005515DA">
      <w:pPr>
        <w:jc w:val="both"/>
        <w:rPr>
          <w:sz w:val="24"/>
          <w:szCs w:val="24"/>
        </w:rPr>
      </w:pPr>
    </w:p>
    <w:p w:rsidR="005515DA" w:rsidRDefault="005515DA" w:rsidP="005515DA">
      <w:pPr>
        <w:jc w:val="both"/>
        <w:rPr>
          <w:sz w:val="24"/>
          <w:szCs w:val="24"/>
        </w:rPr>
      </w:pPr>
      <w:r w:rsidRPr="00EE349C">
        <w:rPr>
          <w:b/>
          <w:sz w:val="24"/>
          <w:szCs w:val="24"/>
        </w:rPr>
        <w:t>Bulgurlu</w:t>
      </w:r>
      <w:r>
        <w:rPr>
          <w:sz w:val="24"/>
          <w:szCs w:val="24"/>
        </w:rPr>
        <w:t xml:space="preserve">, </w:t>
      </w:r>
      <w:bookmarkEnd w:id="1"/>
      <w:r w:rsidR="00001281">
        <w:rPr>
          <w:sz w:val="24"/>
          <w:szCs w:val="24"/>
        </w:rPr>
        <w:t>“</w:t>
      </w:r>
      <w:r w:rsidRPr="00A5633F">
        <w:rPr>
          <w:sz w:val="24"/>
          <w:szCs w:val="24"/>
        </w:rPr>
        <w:t xml:space="preserve">Ürünlerimizle dünya çapında 146 ülkede milyonlarca eve ulaşıyoruz. </w:t>
      </w:r>
      <w:r>
        <w:rPr>
          <w:sz w:val="24"/>
          <w:szCs w:val="24"/>
        </w:rPr>
        <w:t xml:space="preserve">Çevreye saygı duyan bir vizyonu benimsiyoruz. </w:t>
      </w:r>
      <w:r w:rsidRPr="00BF0897">
        <w:rPr>
          <w:sz w:val="24"/>
          <w:szCs w:val="24"/>
        </w:rPr>
        <w:t>Dünyaya</w:t>
      </w:r>
      <w:r>
        <w:rPr>
          <w:sz w:val="24"/>
          <w:szCs w:val="24"/>
        </w:rPr>
        <w:t xml:space="preserve"> S</w:t>
      </w:r>
      <w:r w:rsidRPr="00BF0897">
        <w:rPr>
          <w:sz w:val="24"/>
          <w:szCs w:val="24"/>
        </w:rPr>
        <w:t xml:space="preserve">aygılı, Dünyada Saygın vizyonumuzla sürdürülebilir iş modelleri geliştiriyor, ürün ve üretimde sürdürülebilirliğe odaklanıyoruz. İklim değişikliği ve çevre konularına </w:t>
      </w:r>
      <w:r>
        <w:rPr>
          <w:sz w:val="24"/>
          <w:szCs w:val="24"/>
        </w:rPr>
        <w:t>öncelik vererek</w:t>
      </w:r>
      <w:r w:rsidRPr="00BF0897">
        <w:rPr>
          <w:sz w:val="24"/>
          <w:szCs w:val="24"/>
        </w:rPr>
        <w:t xml:space="preserve"> Ar-Ge çalışmalarımızı bu alanlara yoğunlaştırdık</w:t>
      </w:r>
      <w:r>
        <w:rPr>
          <w:sz w:val="24"/>
          <w:szCs w:val="24"/>
        </w:rPr>
        <w:t>” dedi.</w:t>
      </w:r>
    </w:p>
    <w:p w:rsidR="005515DA" w:rsidRDefault="005515DA" w:rsidP="005515DA">
      <w:pPr>
        <w:jc w:val="both"/>
        <w:rPr>
          <w:sz w:val="24"/>
          <w:szCs w:val="24"/>
        </w:rPr>
      </w:pPr>
    </w:p>
    <w:p w:rsidR="005515DA" w:rsidRDefault="005515DA" w:rsidP="005515DA">
      <w:pPr>
        <w:jc w:val="both"/>
        <w:rPr>
          <w:sz w:val="24"/>
          <w:szCs w:val="24"/>
        </w:rPr>
      </w:pPr>
      <w:r w:rsidRPr="00A5633F">
        <w:rPr>
          <w:sz w:val="24"/>
          <w:szCs w:val="24"/>
        </w:rPr>
        <w:t xml:space="preserve">Sorumluluk sahibi liderler ve şirketler olarak dünyanın geleceği için ortak hareket etme çağrısı yapan </w:t>
      </w:r>
      <w:r w:rsidRPr="00EE349C">
        <w:rPr>
          <w:b/>
          <w:sz w:val="24"/>
          <w:szCs w:val="24"/>
        </w:rPr>
        <w:t>Bulgurlu</w:t>
      </w:r>
      <w:r w:rsidRPr="00A5633F">
        <w:rPr>
          <w:sz w:val="24"/>
          <w:szCs w:val="24"/>
        </w:rPr>
        <w:t>, şirketin yöneticilerinin iklim değişikliği</w:t>
      </w:r>
      <w:r>
        <w:rPr>
          <w:sz w:val="24"/>
          <w:szCs w:val="24"/>
        </w:rPr>
        <w:t xml:space="preserve"> konusunda farkındalığı artırmak için </w:t>
      </w:r>
      <w:r w:rsidRPr="00A5633F">
        <w:rPr>
          <w:sz w:val="24"/>
          <w:szCs w:val="24"/>
        </w:rPr>
        <w:t xml:space="preserve">2011 yılından bu yana dünyanın en yüksek zirveleri </w:t>
      </w:r>
      <w:proofErr w:type="spellStart"/>
      <w:r w:rsidRPr="00A5633F">
        <w:rPr>
          <w:sz w:val="24"/>
          <w:szCs w:val="24"/>
        </w:rPr>
        <w:t>K</w:t>
      </w:r>
      <w:r>
        <w:rPr>
          <w:sz w:val="24"/>
          <w:szCs w:val="24"/>
        </w:rPr>
        <w:t>i</w:t>
      </w:r>
      <w:r w:rsidRPr="00A5633F">
        <w:rPr>
          <w:sz w:val="24"/>
          <w:szCs w:val="24"/>
        </w:rPr>
        <w:t>limanjaro</w:t>
      </w:r>
      <w:proofErr w:type="spellEnd"/>
      <w:r w:rsidRPr="00A5633F">
        <w:rPr>
          <w:sz w:val="24"/>
          <w:szCs w:val="24"/>
        </w:rPr>
        <w:t xml:space="preserve">, </w:t>
      </w:r>
      <w:proofErr w:type="spellStart"/>
      <w:r w:rsidRPr="00A5633F">
        <w:rPr>
          <w:sz w:val="24"/>
          <w:szCs w:val="24"/>
        </w:rPr>
        <w:t>Elbruz</w:t>
      </w:r>
      <w:proofErr w:type="spellEnd"/>
      <w:r w:rsidRPr="00A5633F">
        <w:rPr>
          <w:sz w:val="24"/>
          <w:szCs w:val="24"/>
        </w:rPr>
        <w:t xml:space="preserve">, </w:t>
      </w:r>
      <w:proofErr w:type="spellStart"/>
      <w:r w:rsidRPr="00A5633F">
        <w:rPr>
          <w:sz w:val="24"/>
          <w:szCs w:val="24"/>
        </w:rPr>
        <w:t>Aconcagua’ya</w:t>
      </w:r>
      <w:proofErr w:type="spellEnd"/>
      <w:r w:rsidRPr="00A5633F">
        <w:rPr>
          <w:sz w:val="24"/>
          <w:szCs w:val="24"/>
        </w:rPr>
        <w:t xml:space="preserve"> çıktığını belirterek son olarak kendisinin </w:t>
      </w:r>
      <w:r w:rsidR="00001281">
        <w:rPr>
          <w:sz w:val="24"/>
          <w:szCs w:val="24"/>
        </w:rPr>
        <w:t>m</w:t>
      </w:r>
      <w:r w:rsidRPr="00A5633F">
        <w:rPr>
          <w:sz w:val="24"/>
          <w:szCs w:val="24"/>
        </w:rPr>
        <w:t>ayıs ayında Everest’e tırmanış yolculuğunu anlattı</w:t>
      </w:r>
      <w:r>
        <w:rPr>
          <w:sz w:val="24"/>
          <w:szCs w:val="24"/>
        </w:rPr>
        <w:t xml:space="preserve"> ve dünyanın en yüksek noktası olan Everest’</w:t>
      </w:r>
      <w:r w:rsidR="00001281">
        <w:rPr>
          <w:sz w:val="24"/>
          <w:szCs w:val="24"/>
        </w:rPr>
        <w:t>t</w:t>
      </w:r>
      <w:r>
        <w:rPr>
          <w:sz w:val="24"/>
          <w:szCs w:val="24"/>
        </w:rPr>
        <w:t xml:space="preserve">eki buzullardaki erimelere dikkat çekti.  Önümüzdeki 80 yıl içinde buzulların kalan kısmının erimesinin çevre ve bölgede yaşayan iki milyar insanın su kaynağı ihtiyacı üzerindeki olası etkilerinden bahsederek, iklim değişikliği değil, iklim felaketi ile karşı karşıya olduğumuza dikkat çekti Bulgurlu, Everest’e tırmanma videosunun yaklaşık 14 milyon kere izlendiğini, konu ile bilinçlendirme yaratmak için bunun önemli bir adım olduğunu belirtti. </w:t>
      </w:r>
    </w:p>
    <w:p w:rsidR="005515DA" w:rsidRPr="00A5633F" w:rsidRDefault="005515DA" w:rsidP="005515DA">
      <w:pPr>
        <w:jc w:val="both"/>
        <w:rPr>
          <w:sz w:val="24"/>
          <w:szCs w:val="24"/>
        </w:rPr>
      </w:pPr>
    </w:p>
    <w:p w:rsidR="005515DA" w:rsidRDefault="005515DA" w:rsidP="005515DA">
      <w:pPr>
        <w:jc w:val="both"/>
        <w:rPr>
          <w:sz w:val="24"/>
          <w:szCs w:val="24"/>
        </w:rPr>
      </w:pPr>
      <w:r w:rsidRPr="00315982">
        <w:rPr>
          <w:sz w:val="24"/>
          <w:szCs w:val="24"/>
        </w:rPr>
        <w:t xml:space="preserve">Günümüzde tüketicilerin sürdürülebilir ürünler için daha fazla ödemeye hazır olduğunu vurgulayan </w:t>
      </w:r>
      <w:r w:rsidRPr="00EE349C">
        <w:rPr>
          <w:b/>
          <w:sz w:val="24"/>
          <w:szCs w:val="24"/>
        </w:rPr>
        <w:t>Bulgurlu</w:t>
      </w:r>
      <w:r w:rsidRPr="00315982">
        <w:rPr>
          <w:sz w:val="24"/>
          <w:szCs w:val="24"/>
        </w:rPr>
        <w:t>, girdikleri pazarların yüksek enerji verimli ürünlere geçiş sürecine öncülük etti</w:t>
      </w:r>
      <w:r>
        <w:rPr>
          <w:sz w:val="24"/>
          <w:szCs w:val="24"/>
        </w:rPr>
        <w:t>klerin</w:t>
      </w:r>
      <w:r w:rsidRPr="00315982">
        <w:rPr>
          <w:sz w:val="24"/>
          <w:szCs w:val="24"/>
        </w:rPr>
        <w:t xml:space="preserve">i </w:t>
      </w:r>
      <w:r>
        <w:rPr>
          <w:sz w:val="24"/>
          <w:szCs w:val="24"/>
        </w:rPr>
        <w:t xml:space="preserve">şu sözlerle </w:t>
      </w:r>
      <w:r w:rsidRPr="00315982">
        <w:rPr>
          <w:sz w:val="24"/>
          <w:szCs w:val="24"/>
        </w:rPr>
        <w:t>ifade etti</w:t>
      </w:r>
      <w:r>
        <w:rPr>
          <w:sz w:val="24"/>
          <w:szCs w:val="24"/>
        </w:rPr>
        <w:t xml:space="preserve">: </w:t>
      </w:r>
      <w:r w:rsidRPr="00315982">
        <w:rPr>
          <w:sz w:val="24"/>
          <w:szCs w:val="24"/>
        </w:rPr>
        <w:t xml:space="preserve">“2011'de </w:t>
      </w:r>
      <w:proofErr w:type="spellStart"/>
      <w:r w:rsidRPr="00315982">
        <w:rPr>
          <w:sz w:val="24"/>
          <w:szCs w:val="24"/>
        </w:rPr>
        <w:t>Defy’ı</w:t>
      </w:r>
      <w:proofErr w:type="spellEnd"/>
      <w:r w:rsidRPr="00315982">
        <w:rPr>
          <w:sz w:val="24"/>
          <w:szCs w:val="24"/>
        </w:rPr>
        <w:t xml:space="preserve"> satın aldığımızda Güney Afrika'da buzdolaplarının ortalama enerji sınıfı E seviyesindeydi. </w:t>
      </w:r>
      <w:r>
        <w:rPr>
          <w:sz w:val="24"/>
          <w:szCs w:val="24"/>
        </w:rPr>
        <w:t>Regülasyon olmaksızın, gönüllü olar</w:t>
      </w:r>
      <w:r w:rsidR="00001281">
        <w:rPr>
          <w:sz w:val="24"/>
          <w:szCs w:val="24"/>
        </w:rPr>
        <w:t>a</w:t>
      </w:r>
      <w:r>
        <w:rPr>
          <w:sz w:val="24"/>
          <w:szCs w:val="24"/>
        </w:rPr>
        <w:t>k pazarda s</w:t>
      </w:r>
      <w:r w:rsidRPr="00315982">
        <w:rPr>
          <w:sz w:val="24"/>
          <w:szCs w:val="24"/>
        </w:rPr>
        <w:t xml:space="preserve">adece A enerji sınıfına sahip soğutucular satmaya karar verdik. Bu aynı zamanda </w:t>
      </w:r>
      <w:r w:rsidR="00001281">
        <w:rPr>
          <w:sz w:val="24"/>
          <w:szCs w:val="24"/>
        </w:rPr>
        <w:t xml:space="preserve">yüzde </w:t>
      </w:r>
      <w:r w:rsidRPr="00315982">
        <w:rPr>
          <w:sz w:val="24"/>
          <w:szCs w:val="24"/>
        </w:rPr>
        <w:t xml:space="preserve">50 daha az enerji tüketim demekti. </w:t>
      </w:r>
      <w:r>
        <w:rPr>
          <w:sz w:val="24"/>
          <w:szCs w:val="24"/>
        </w:rPr>
        <w:t>B</w:t>
      </w:r>
      <w:r w:rsidRPr="00315982">
        <w:rPr>
          <w:sz w:val="24"/>
          <w:szCs w:val="24"/>
        </w:rPr>
        <w:t>u tüketici</w:t>
      </w:r>
      <w:r>
        <w:rPr>
          <w:sz w:val="24"/>
          <w:szCs w:val="24"/>
        </w:rPr>
        <w:t xml:space="preserve">ler </w:t>
      </w:r>
      <w:r w:rsidRPr="00315982">
        <w:rPr>
          <w:sz w:val="24"/>
          <w:szCs w:val="24"/>
        </w:rPr>
        <w:t>için iyi bir şey</w:t>
      </w:r>
      <w:r>
        <w:rPr>
          <w:sz w:val="24"/>
          <w:szCs w:val="24"/>
        </w:rPr>
        <w:t xml:space="preserve"> çünkü </w:t>
      </w:r>
      <w:r w:rsidRPr="00315982">
        <w:rPr>
          <w:sz w:val="24"/>
          <w:szCs w:val="24"/>
        </w:rPr>
        <w:t xml:space="preserve">elektrik için daha az ödüyorlar. Bizim için de </w:t>
      </w:r>
      <w:r>
        <w:rPr>
          <w:sz w:val="24"/>
          <w:szCs w:val="24"/>
        </w:rPr>
        <w:t xml:space="preserve">oldukça faydalı </w:t>
      </w:r>
      <w:r w:rsidRPr="00315982">
        <w:rPr>
          <w:sz w:val="24"/>
          <w:szCs w:val="24"/>
        </w:rPr>
        <w:t>çünkü doğru şeyi yaparak pazar payımızı artırdık. Şimdi, Güney Afrika örneğimizi alıp Sahra</w:t>
      </w:r>
      <w:r>
        <w:rPr>
          <w:sz w:val="24"/>
          <w:szCs w:val="24"/>
        </w:rPr>
        <w:t xml:space="preserve"> A</w:t>
      </w:r>
      <w:r w:rsidRPr="00315982">
        <w:rPr>
          <w:sz w:val="24"/>
          <w:szCs w:val="24"/>
        </w:rPr>
        <w:t xml:space="preserve">ltı Afrika’daki diğer pazarlara, Pakistan'da </w:t>
      </w:r>
      <w:proofErr w:type="spellStart"/>
      <w:r w:rsidRPr="00315982">
        <w:rPr>
          <w:sz w:val="24"/>
          <w:szCs w:val="24"/>
        </w:rPr>
        <w:t>Dawlance</w:t>
      </w:r>
      <w:proofErr w:type="spellEnd"/>
      <w:r w:rsidRPr="00315982">
        <w:rPr>
          <w:sz w:val="24"/>
          <w:szCs w:val="24"/>
        </w:rPr>
        <w:t xml:space="preserve"> ile</w:t>
      </w:r>
      <w:r>
        <w:rPr>
          <w:sz w:val="24"/>
          <w:szCs w:val="24"/>
        </w:rPr>
        <w:t>,</w:t>
      </w:r>
      <w:r w:rsidRPr="00315982">
        <w:rPr>
          <w:sz w:val="24"/>
          <w:szCs w:val="24"/>
        </w:rPr>
        <w:t xml:space="preserve"> Bangladeş'te </w:t>
      </w:r>
      <w:proofErr w:type="spellStart"/>
      <w:r w:rsidRPr="00315982">
        <w:rPr>
          <w:sz w:val="24"/>
          <w:szCs w:val="24"/>
        </w:rPr>
        <w:t>Singer</w:t>
      </w:r>
      <w:proofErr w:type="spellEnd"/>
      <w:r w:rsidRPr="00315982">
        <w:rPr>
          <w:sz w:val="24"/>
          <w:szCs w:val="24"/>
        </w:rPr>
        <w:t xml:space="preserve"> ile yaymayı hedefliyoruz</w:t>
      </w:r>
      <w:r w:rsidR="00001281">
        <w:rPr>
          <w:sz w:val="24"/>
          <w:szCs w:val="24"/>
        </w:rPr>
        <w:t>.</w:t>
      </w:r>
      <w:r w:rsidRPr="00315982">
        <w:rPr>
          <w:sz w:val="24"/>
          <w:szCs w:val="24"/>
        </w:rPr>
        <w:t xml:space="preserve">”   </w:t>
      </w:r>
    </w:p>
    <w:p w:rsidR="005515DA" w:rsidRDefault="005515DA" w:rsidP="005515DA">
      <w:pPr>
        <w:jc w:val="both"/>
        <w:rPr>
          <w:sz w:val="24"/>
          <w:szCs w:val="24"/>
        </w:rPr>
      </w:pPr>
    </w:p>
    <w:p w:rsidR="005515DA" w:rsidRPr="00913C67" w:rsidRDefault="005515DA" w:rsidP="005515DA">
      <w:pPr>
        <w:jc w:val="both"/>
        <w:rPr>
          <w:b/>
          <w:sz w:val="24"/>
          <w:szCs w:val="24"/>
        </w:rPr>
      </w:pPr>
      <w:r w:rsidRPr="00913C67">
        <w:rPr>
          <w:b/>
          <w:sz w:val="24"/>
          <w:szCs w:val="24"/>
        </w:rPr>
        <w:t>“Mikro</w:t>
      </w:r>
      <w:r>
        <w:rPr>
          <w:b/>
          <w:sz w:val="24"/>
          <w:szCs w:val="24"/>
        </w:rPr>
        <w:t xml:space="preserve"> </w:t>
      </w:r>
      <w:r w:rsidRPr="00913C67">
        <w:rPr>
          <w:b/>
          <w:sz w:val="24"/>
          <w:szCs w:val="24"/>
        </w:rPr>
        <w:t>fiber filtreleme teknoloji</w:t>
      </w:r>
      <w:r>
        <w:rPr>
          <w:b/>
          <w:sz w:val="24"/>
          <w:szCs w:val="24"/>
        </w:rPr>
        <w:t xml:space="preserve">mizi ilgi duyan herkesle </w:t>
      </w:r>
      <w:r w:rsidRPr="00913C67">
        <w:rPr>
          <w:b/>
          <w:sz w:val="24"/>
          <w:szCs w:val="24"/>
        </w:rPr>
        <w:t>paylaşmaya hazırız”</w:t>
      </w:r>
    </w:p>
    <w:p w:rsidR="005515DA" w:rsidRDefault="005515DA" w:rsidP="005515DA">
      <w:pPr>
        <w:jc w:val="both"/>
        <w:rPr>
          <w:sz w:val="24"/>
          <w:szCs w:val="24"/>
        </w:rPr>
      </w:pPr>
      <w:r w:rsidRPr="00EE349C">
        <w:rPr>
          <w:b/>
          <w:sz w:val="24"/>
          <w:szCs w:val="24"/>
        </w:rPr>
        <w:t xml:space="preserve">Arçelik CEO’su </w:t>
      </w:r>
      <w:r w:rsidR="00001281">
        <w:rPr>
          <w:b/>
          <w:sz w:val="24"/>
          <w:szCs w:val="24"/>
        </w:rPr>
        <w:t xml:space="preserve">Hakan </w:t>
      </w:r>
      <w:r w:rsidRPr="00EE349C">
        <w:rPr>
          <w:b/>
          <w:sz w:val="24"/>
          <w:szCs w:val="24"/>
        </w:rPr>
        <w:t>Bulgurlu</w:t>
      </w:r>
      <w:r>
        <w:rPr>
          <w:sz w:val="24"/>
          <w:szCs w:val="24"/>
        </w:rPr>
        <w:t xml:space="preserve">, konuşmasının sonunda geliştirdikleri mikro fiber filtreleme teknolojisini sektörle paylaşmaya hazır olduklarını belirtti. </w:t>
      </w:r>
      <w:r w:rsidRPr="00EE349C">
        <w:rPr>
          <w:b/>
          <w:sz w:val="24"/>
          <w:szCs w:val="24"/>
        </w:rPr>
        <w:t>Bulgurlu</w:t>
      </w:r>
      <w:r>
        <w:rPr>
          <w:sz w:val="24"/>
          <w:szCs w:val="24"/>
        </w:rPr>
        <w:t>, “</w:t>
      </w:r>
      <w:r w:rsidRPr="009472E4">
        <w:rPr>
          <w:sz w:val="24"/>
          <w:szCs w:val="24"/>
        </w:rPr>
        <w:t xml:space="preserve">Çamaşır </w:t>
      </w:r>
      <w:r>
        <w:rPr>
          <w:sz w:val="24"/>
          <w:szCs w:val="24"/>
        </w:rPr>
        <w:t>makinelerinin</w:t>
      </w:r>
      <w:r w:rsidRPr="009472E4">
        <w:rPr>
          <w:sz w:val="24"/>
          <w:szCs w:val="24"/>
        </w:rPr>
        <w:t xml:space="preserve"> her </w:t>
      </w:r>
      <w:r>
        <w:rPr>
          <w:sz w:val="24"/>
          <w:szCs w:val="24"/>
        </w:rPr>
        <w:t>yıkaması</w:t>
      </w:r>
      <w:r w:rsidRPr="009472E4">
        <w:rPr>
          <w:sz w:val="24"/>
          <w:szCs w:val="24"/>
        </w:rPr>
        <w:t>, su kaynaklarına 1 milyondan fazla mikro fiber salıyor</w:t>
      </w:r>
      <w:r>
        <w:rPr>
          <w:sz w:val="24"/>
          <w:szCs w:val="24"/>
        </w:rPr>
        <w:t xml:space="preserve">. Bu parçacıklar balıkların midelerine ve sonuç olarak besin zincirimize giriyor. Mikro fiberlerin su kaynaklarımıza karışmasını </w:t>
      </w:r>
      <w:r w:rsidR="00001281">
        <w:rPr>
          <w:sz w:val="24"/>
          <w:szCs w:val="24"/>
        </w:rPr>
        <w:t xml:space="preserve">yüzde </w:t>
      </w:r>
      <w:r>
        <w:rPr>
          <w:sz w:val="24"/>
          <w:szCs w:val="24"/>
        </w:rPr>
        <w:t xml:space="preserve">90 oranında engelleyen teknolojimiz, bugüne kadar </w:t>
      </w:r>
      <w:r w:rsidRPr="009472E4">
        <w:rPr>
          <w:sz w:val="24"/>
          <w:szCs w:val="24"/>
        </w:rPr>
        <w:t xml:space="preserve">geliştirdiğimiz en </w:t>
      </w:r>
      <w:r>
        <w:rPr>
          <w:sz w:val="24"/>
          <w:szCs w:val="24"/>
        </w:rPr>
        <w:t>önemli</w:t>
      </w:r>
      <w:r w:rsidRPr="009472E4">
        <w:rPr>
          <w:sz w:val="24"/>
          <w:szCs w:val="24"/>
        </w:rPr>
        <w:t xml:space="preserve"> </w:t>
      </w:r>
      <w:proofErr w:type="spellStart"/>
      <w:r w:rsidRPr="009472E4">
        <w:rPr>
          <w:sz w:val="24"/>
          <w:szCs w:val="24"/>
        </w:rPr>
        <w:t>inovasyonlar</w:t>
      </w:r>
      <w:proofErr w:type="spellEnd"/>
      <w:r w:rsidRPr="009472E4">
        <w:rPr>
          <w:sz w:val="24"/>
          <w:szCs w:val="24"/>
        </w:rPr>
        <w:t xml:space="preserve"> arasında </w:t>
      </w:r>
      <w:r>
        <w:rPr>
          <w:sz w:val="24"/>
          <w:szCs w:val="24"/>
        </w:rPr>
        <w:t>yer alıyor</w:t>
      </w:r>
      <w:r w:rsidRPr="009472E4">
        <w:rPr>
          <w:sz w:val="24"/>
          <w:szCs w:val="24"/>
        </w:rPr>
        <w:t>.</w:t>
      </w:r>
      <w:r>
        <w:rPr>
          <w:sz w:val="24"/>
          <w:szCs w:val="24"/>
        </w:rPr>
        <w:t xml:space="preserve"> Bu teknolojimizi kullanan çamaşır makinelerimizi önümüzdeki sene satışa sunmayı planlıyoruz ve teknolojimizi </w:t>
      </w:r>
      <w:r w:rsidRPr="00410ED2">
        <w:rPr>
          <w:sz w:val="24"/>
          <w:szCs w:val="24"/>
        </w:rPr>
        <w:t xml:space="preserve">kullanmaya ilgi duyan herkesle paylaşmaya hazırız. </w:t>
      </w:r>
      <w:r>
        <w:rPr>
          <w:sz w:val="24"/>
          <w:szCs w:val="24"/>
        </w:rPr>
        <w:t xml:space="preserve">Hedefimiz </w:t>
      </w:r>
      <w:r w:rsidRPr="00410ED2">
        <w:rPr>
          <w:sz w:val="24"/>
          <w:szCs w:val="24"/>
        </w:rPr>
        <w:t xml:space="preserve">bu teknolojinin yaygın olarak kullanılması ve mikro fiberlerin </w:t>
      </w:r>
      <w:r>
        <w:rPr>
          <w:sz w:val="24"/>
          <w:szCs w:val="24"/>
        </w:rPr>
        <w:t>ve</w:t>
      </w:r>
      <w:r w:rsidRPr="00410ED2">
        <w:rPr>
          <w:sz w:val="24"/>
          <w:szCs w:val="24"/>
        </w:rPr>
        <w:t xml:space="preserve"> plastiklerin mümkün olduğunca okyanusa girmesini önlemek</w:t>
      </w:r>
      <w:r>
        <w:rPr>
          <w:sz w:val="24"/>
          <w:szCs w:val="24"/>
        </w:rPr>
        <w:t>” dedi.</w:t>
      </w:r>
    </w:p>
    <w:p w:rsidR="005515DA" w:rsidRDefault="005515DA" w:rsidP="005515DA">
      <w:pPr>
        <w:jc w:val="both"/>
        <w:rPr>
          <w:sz w:val="24"/>
          <w:szCs w:val="24"/>
        </w:rPr>
      </w:pPr>
    </w:p>
    <w:p w:rsidR="005515DA" w:rsidRDefault="005515DA" w:rsidP="005515DA">
      <w:pPr>
        <w:jc w:val="both"/>
        <w:rPr>
          <w:sz w:val="24"/>
          <w:szCs w:val="24"/>
        </w:rPr>
      </w:pPr>
      <w:r>
        <w:rPr>
          <w:sz w:val="24"/>
          <w:szCs w:val="24"/>
        </w:rPr>
        <w:t xml:space="preserve">Hakan </w:t>
      </w:r>
      <w:proofErr w:type="spellStart"/>
      <w:r>
        <w:rPr>
          <w:sz w:val="24"/>
          <w:szCs w:val="24"/>
        </w:rPr>
        <w:t>Bulgurlu’nun</w:t>
      </w:r>
      <w:proofErr w:type="spellEnd"/>
      <w:r>
        <w:rPr>
          <w:sz w:val="24"/>
          <w:szCs w:val="24"/>
        </w:rPr>
        <w:t xml:space="preserve"> konuşmasında değindiği diğer sürdürülebilir teknolojiler arasında güneş enerjisiyle çalışan, akü ve </w:t>
      </w:r>
      <w:proofErr w:type="spellStart"/>
      <w:r>
        <w:rPr>
          <w:sz w:val="24"/>
          <w:szCs w:val="24"/>
        </w:rPr>
        <w:t>invertör</w:t>
      </w:r>
      <w:proofErr w:type="spellEnd"/>
      <w:r>
        <w:rPr>
          <w:sz w:val="24"/>
          <w:szCs w:val="24"/>
        </w:rPr>
        <w:t xml:space="preserve"> ihtiyacını ortadan kaldıran </w:t>
      </w:r>
      <w:r w:rsidRPr="00EE349C">
        <w:rPr>
          <w:b/>
          <w:sz w:val="24"/>
          <w:szCs w:val="24"/>
        </w:rPr>
        <w:t>solar buzdolabı</w:t>
      </w:r>
      <w:r>
        <w:rPr>
          <w:sz w:val="24"/>
          <w:szCs w:val="24"/>
        </w:rPr>
        <w:t>; s</w:t>
      </w:r>
      <w:r w:rsidRPr="00913C67">
        <w:rPr>
          <w:sz w:val="24"/>
          <w:szCs w:val="24"/>
        </w:rPr>
        <w:t xml:space="preserve">oya, mısır ve yumurta kabuğu ile yapılan </w:t>
      </w:r>
      <w:proofErr w:type="spellStart"/>
      <w:r w:rsidRPr="00913C67">
        <w:rPr>
          <w:sz w:val="24"/>
          <w:szCs w:val="24"/>
        </w:rPr>
        <w:t>bio</w:t>
      </w:r>
      <w:proofErr w:type="spellEnd"/>
      <w:r w:rsidRPr="00913C67">
        <w:rPr>
          <w:sz w:val="24"/>
          <w:szCs w:val="24"/>
        </w:rPr>
        <w:t xml:space="preserve"> plastikler ve </w:t>
      </w:r>
      <w:proofErr w:type="spellStart"/>
      <w:r w:rsidRPr="00913C67">
        <w:rPr>
          <w:sz w:val="24"/>
          <w:szCs w:val="24"/>
        </w:rPr>
        <w:t>kompozitler</w:t>
      </w:r>
      <w:proofErr w:type="spellEnd"/>
      <w:r w:rsidRPr="00913C67">
        <w:rPr>
          <w:sz w:val="24"/>
          <w:szCs w:val="24"/>
        </w:rPr>
        <w:t xml:space="preserve"> kullan</w:t>
      </w:r>
      <w:r>
        <w:rPr>
          <w:sz w:val="24"/>
          <w:szCs w:val="24"/>
        </w:rPr>
        <w:t>ıl</w:t>
      </w:r>
      <w:r w:rsidRPr="00913C67">
        <w:rPr>
          <w:sz w:val="24"/>
          <w:szCs w:val="24"/>
        </w:rPr>
        <w:t xml:space="preserve">arak </w:t>
      </w:r>
      <w:r>
        <w:rPr>
          <w:sz w:val="24"/>
          <w:szCs w:val="24"/>
        </w:rPr>
        <w:t xml:space="preserve">tasarlanan </w:t>
      </w:r>
      <w:proofErr w:type="spellStart"/>
      <w:r w:rsidRPr="00EE349C">
        <w:rPr>
          <w:b/>
          <w:sz w:val="24"/>
          <w:szCs w:val="24"/>
        </w:rPr>
        <w:t>bio</w:t>
      </w:r>
      <w:proofErr w:type="spellEnd"/>
      <w:r w:rsidRPr="00EE349C">
        <w:rPr>
          <w:b/>
          <w:sz w:val="24"/>
          <w:szCs w:val="24"/>
        </w:rPr>
        <w:t xml:space="preserve"> buzdolabı</w:t>
      </w:r>
      <w:r>
        <w:rPr>
          <w:sz w:val="24"/>
          <w:szCs w:val="24"/>
        </w:rPr>
        <w:t xml:space="preserve">, </w:t>
      </w:r>
      <w:r w:rsidRPr="00913C67">
        <w:rPr>
          <w:sz w:val="24"/>
          <w:szCs w:val="24"/>
        </w:rPr>
        <w:t>tamburunda geri dönüştürülmüş plastik su şişeleri</w:t>
      </w:r>
      <w:r>
        <w:rPr>
          <w:sz w:val="24"/>
          <w:szCs w:val="24"/>
        </w:rPr>
        <w:t xml:space="preserve"> kullanılan </w:t>
      </w:r>
      <w:r w:rsidRPr="00913C67">
        <w:rPr>
          <w:sz w:val="24"/>
          <w:szCs w:val="24"/>
        </w:rPr>
        <w:t>çamaşır makinesi</w:t>
      </w:r>
      <w:r>
        <w:rPr>
          <w:sz w:val="24"/>
          <w:szCs w:val="24"/>
        </w:rPr>
        <w:t xml:space="preserve">, denizlere bırakılan atık </w:t>
      </w:r>
      <w:r w:rsidRPr="00EE349C">
        <w:rPr>
          <w:b/>
          <w:sz w:val="24"/>
          <w:szCs w:val="24"/>
        </w:rPr>
        <w:t>balık ağlarının</w:t>
      </w:r>
      <w:r>
        <w:rPr>
          <w:sz w:val="24"/>
          <w:szCs w:val="24"/>
        </w:rPr>
        <w:t xml:space="preserve"> kullanıldığı </w:t>
      </w:r>
      <w:r w:rsidRPr="00EE349C">
        <w:rPr>
          <w:b/>
          <w:sz w:val="24"/>
          <w:szCs w:val="24"/>
        </w:rPr>
        <w:t>fırın</w:t>
      </w:r>
      <w:r>
        <w:rPr>
          <w:sz w:val="24"/>
          <w:szCs w:val="24"/>
        </w:rPr>
        <w:t xml:space="preserve"> bulunuyor.</w:t>
      </w:r>
    </w:p>
    <w:p w:rsidR="005515DA" w:rsidRDefault="005515DA" w:rsidP="005515DA">
      <w:pPr>
        <w:jc w:val="both"/>
        <w:rPr>
          <w:sz w:val="24"/>
          <w:szCs w:val="24"/>
        </w:rPr>
      </w:pPr>
    </w:p>
    <w:p w:rsidR="005515DA" w:rsidRDefault="005515DA" w:rsidP="005515DA">
      <w:pPr>
        <w:jc w:val="both"/>
        <w:rPr>
          <w:sz w:val="24"/>
          <w:szCs w:val="24"/>
        </w:rPr>
      </w:pPr>
      <w:r>
        <w:rPr>
          <w:sz w:val="24"/>
          <w:szCs w:val="24"/>
        </w:rPr>
        <w:t xml:space="preserve">Arçelik’in </w:t>
      </w:r>
      <w:proofErr w:type="spellStart"/>
      <w:r>
        <w:rPr>
          <w:sz w:val="24"/>
          <w:szCs w:val="24"/>
        </w:rPr>
        <w:t>DJSI’de</w:t>
      </w:r>
      <w:proofErr w:type="spellEnd"/>
      <w:r>
        <w:rPr>
          <w:sz w:val="24"/>
          <w:szCs w:val="24"/>
        </w:rPr>
        <w:t xml:space="preserve"> Endüstri</w:t>
      </w:r>
      <w:r w:rsidR="00001281">
        <w:rPr>
          <w:sz w:val="24"/>
          <w:szCs w:val="24"/>
        </w:rPr>
        <w:t xml:space="preserve"> </w:t>
      </w:r>
      <w:r>
        <w:rPr>
          <w:sz w:val="24"/>
          <w:szCs w:val="24"/>
        </w:rPr>
        <w:t xml:space="preserve">Lideri unvanını yakalamasının ardında, ürünler kadar üretim süreçlerindeki sürdürülebilirlik odaklı faaliyetlerin de etkisi bulunuyor. 2012 yılından bu yana hayata geçirilen 1364 enerji verimliliği projesi ile yıllık ortalama 82.000 evin elektrik tüketimi kadar enerji tasarrufu elde edildi. Son 8 yıl içinde gerçekleşen su verimliliği projeleri sayesinde, 1,7 milyon hanenin günlük su tüketimine eş tasarruf sağlandı. </w:t>
      </w:r>
    </w:p>
    <w:p w:rsidR="005515DA" w:rsidRDefault="005515DA" w:rsidP="005515DA">
      <w:pPr>
        <w:jc w:val="both"/>
        <w:rPr>
          <w:sz w:val="24"/>
          <w:szCs w:val="24"/>
        </w:rPr>
      </w:pPr>
    </w:p>
    <w:p w:rsidR="005515DA" w:rsidRPr="00077AAE" w:rsidRDefault="005515DA" w:rsidP="00001281">
      <w:pPr>
        <w:jc w:val="both"/>
        <w:rPr>
          <w:sz w:val="24"/>
          <w:szCs w:val="24"/>
        </w:rPr>
      </w:pPr>
      <w:r>
        <w:rPr>
          <w:sz w:val="24"/>
          <w:szCs w:val="24"/>
        </w:rPr>
        <w:lastRenderedPageBreak/>
        <w:t xml:space="preserve">Arçelik’in Bolu ve Eskişehir’de bulunan Atık Elektrikli ve Elektronik Eşya (AEEE) Geri Dönüşüm Tesisleri, sektörde öncü niteliğinde. Tesislerde, </w:t>
      </w:r>
      <w:r w:rsidRPr="00077AAE">
        <w:rPr>
          <w:sz w:val="24"/>
          <w:szCs w:val="24"/>
        </w:rPr>
        <w:t xml:space="preserve">eski buzdolaplarında bulunan ozon tabakasına zararlı </w:t>
      </w:r>
      <w:proofErr w:type="spellStart"/>
      <w:r w:rsidRPr="00077AAE">
        <w:rPr>
          <w:sz w:val="24"/>
          <w:szCs w:val="24"/>
        </w:rPr>
        <w:t>CFC’li</w:t>
      </w:r>
      <w:proofErr w:type="spellEnd"/>
      <w:r w:rsidRPr="00077AAE">
        <w:rPr>
          <w:sz w:val="24"/>
          <w:szCs w:val="24"/>
        </w:rPr>
        <w:t xml:space="preserve"> gazlar kapalı kırma sistemi ile toplanabiliyor. </w:t>
      </w:r>
      <w:proofErr w:type="spellStart"/>
      <w:r w:rsidRPr="00077AAE">
        <w:rPr>
          <w:sz w:val="24"/>
          <w:szCs w:val="24"/>
        </w:rPr>
        <w:t>AEEE’lerden</w:t>
      </w:r>
      <w:proofErr w:type="spellEnd"/>
      <w:r w:rsidRPr="00077AAE">
        <w:rPr>
          <w:sz w:val="24"/>
          <w:szCs w:val="24"/>
        </w:rPr>
        <w:t xml:space="preserve"> elde edilen plastik, demir, bakır, alüminyum gibi malzemeler kaynak verimliliğine uygun olarak ekonomiye geri kazandırılıyor. Markası ne olursa olsun eski ürünlerin piyasadan toplatılıp yenileriyle değiştirilmesi sayesinde son 5 yılda 1 milyondan fazla ürün</w:t>
      </w:r>
      <w:r>
        <w:rPr>
          <w:sz w:val="24"/>
          <w:szCs w:val="24"/>
        </w:rPr>
        <w:t xml:space="preserve"> Arçelik’in</w:t>
      </w:r>
      <w:r w:rsidRPr="00077AAE">
        <w:rPr>
          <w:sz w:val="24"/>
          <w:szCs w:val="24"/>
        </w:rPr>
        <w:t xml:space="preserve"> geri dönüşüm tesisleri</w:t>
      </w:r>
      <w:r>
        <w:rPr>
          <w:sz w:val="24"/>
          <w:szCs w:val="24"/>
        </w:rPr>
        <w:t xml:space="preserve">nde </w:t>
      </w:r>
      <w:r w:rsidRPr="00077AAE">
        <w:rPr>
          <w:sz w:val="24"/>
          <w:szCs w:val="24"/>
        </w:rPr>
        <w:t xml:space="preserve">işlem gördü ve günlük yaklaşık 31 milyon hanenin elektrik tüketimine eş enerji tasarrufu elde edildi, günlük 5,7 milyon hanenin tüketimine eş su tasarrufu sağlandı. </w:t>
      </w:r>
    </w:p>
    <w:p w:rsidR="005515DA" w:rsidRPr="00077AAE" w:rsidRDefault="005515DA" w:rsidP="00001281">
      <w:pPr>
        <w:jc w:val="both"/>
        <w:rPr>
          <w:sz w:val="24"/>
          <w:szCs w:val="24"/>
        </w:rPr>
      </w:pPr>
    </w:p>
    <w:p w:rsidR="005515DA" w:rsidRPr="00077AAE" w:rsidRDefault="005515DA" w:rsidP="00001281">
      <w:pPr>
        <w:jc w:val="both"/>
        <w:rPr>
          <w:sz w:val="24"/>
          <w:szCs w:val="24"/>
        </w:rPr>
      </w:pPr>
      <w:r w:rsidRPr="00077AAE">
        <w:rPr>
          <w:sz w:val="24"/>
          <w:szCs w:val="24"/>
        </w:rPr>
        <w:t xml:space="preserve">Arçelik’in sürdürülebilirlik alanında geliştirdiği öncü ve yenilikçi teknolojiler hakkında daha fazla bilgi almak için, </w:t>
      </w:r>
      <w:r w:rsidR="00001281">
        <w:rPr>
          <w:sz w:val="24"/>
          <w:szCs w:val="24"/>
        </w:rPr>
        <w:t xml:space="preserve">yüzde </w:t>
      </w:r>
      <w:r w:rsidRPr="00077AAE">
        <w:rPr>
          <w:sz w:val="24"/>
          <w:szCs w:val="24"/>
        </w:rPr>
        <w:t xml:space="preserve">100 güneş enerjisiyle çalışan sunucular üzerinden yayın yapan web sitesi </w:t>
      </w:r>
      <w:hyperlink r:id="rId10" w:history="1">
        <w:r w:rsidRPr="00077AAE">
          <w:rPr>
            <w:sz w:val="24"/>
            <w:szCs w:val="24"/>
          </w:rPr>
          <w:t>www.arcelikglobal.com’u</w:t>
        </w:r>
      </w:hyperlink>
      <w:r w:rsidRPr="00077AAE">
        <w:rPr>
          <w:sz w:val="24"/>
          <w:szCs w:val="24"/>
        </w:rPr>
        <w:t xml:space="preserve"> ziyaret edebilir, sürdürülebilirlik raporlarını inceleyebilirsiniz.</w:t>
      </w:r>
    </w:p>
    <w:p w:rsidR="005515DA" w:rsidRPr="00077AAE" w:rsidRDefault="005515DA" w:rsidP="00001281">
      <w:pPr>
        <w:jc w:val="both"/>
        <w:rPr>
          <w:sz w:val="24"/>
          <w:szCs w:val="24"/>
        </w:rPr>
      </w:pPr>
    </w:p>
    <w:p w:rsidR="00F641EC" w:rsidRPr="00F47903" w:rsidRDefault="00F641EC" w:rsidP="005515DA">
      <w:pPr>
        <w:jc w:val="center"/>
        <w:rPr>
          <w:rFonts w:cstheme="minorHAnsi"/>
          <w:b/>
          <w:color w:val="000000"/>
          <w:sz w:val="24"/>
          <w:szCs w:val="24"/>
          <w:lang w:eastAsia="en-GB"/>
        </w:rPr>
      </w:pPr>
    </w:p>
    <w:sectPr w:rsidR="00F641EC" w:rsidRPr="00F47903" w:rsidSect="00234EE7">
      <w:footerReference w:type="default" r:id="rId11"/>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29A" w:rsidRDefault="009E529A" w:rsidP="008617B8">
      <w:r>
        <w:separator/>
      </w:r>
    </w:p>
  </w:endnote>
  <w:endnote w:type="continuationSeparator" w:id="0">
    <w:p w:rsidR="009E529A" w:rsidRDefault="009E529A" w:rsidP="0086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Helvetica Light">
    <w:altName w:val="Arial Nova Light"/>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D12" w:rsidRDefault="00F20D12">
    <w:pPr>
      <w:pStyle w:val="AltBilgi"/>
    </w:pPr>
    <w:r>
      <w:rPr>
        <w:noProof/>
        <w:lang w:eastAsia="tr-TR"/>
      </w:rPr>
      <mc:AlternateContent>
        <mc:Choice Requires="wps">
          <w:drawing>
            <wp:anchor distT="0" distB="0" distL="114300" distR="114300" simplePos="0" relativeHeight="251659264" behindDoc="0" locked="0" layoutInCell="0" allowOverlap="1" wp14:anchorId="7642CB94" wp14:editId="5AB9047A">
              <wp:simplePos x="0" y="0"/>
              <wp:positionH relativeFrom="page">
                <wp:posOffset>0</wp:posOffset>
              </wp:positionH>
              <wp:positionV relativeFrom="page">
                <wp:posOffset>10236200</wp:posOffset>
              </wp:positionV>
              <wp:extent cx="7556500" cy="266700"/>
              <wp:effectExtent l="0" t="0" r="0" b="0"/>
              <wp:wrapNone/>
              <wp:docPr id="4" name="MSIPCMe6f749468624748ec265d09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20D12" w:rsidRPr="00F20D12" w:rsidRDefault="00F20D12" w:rsidP="00F20D12">
                          <w:pPr>
                            <w:rPr>
                              <w:rFonts w:ascii="Calibri" w:hAnsi="Calibri" w:cs="Calibri"/>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42CB94" id="_x0000_t202" coordsize="21600,21600" o:spt="202" path="m,l,21600r21600,l21600,xe">
              <v:stroke joinstyle="miter"/>
              <v:path gradientshapeok="t" o:connecttype="rect"/>
            </v:shapetype>
            <v:shape id="MSIPCMe6f749468624748ec265d09a" o:spid="_x0000_s1026" type="#_x0000_t202" alt="{&quot;HashCode&quot;:-651947352,&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" o:allowincell="f" filled="f" stroked="f" strokeweight=".5pt">
              <v:textbox inset="20pt,0,,0">
                <w:txbxContent>
                  <w:p w:rsidR="00F20D12" w:rsidRPr="00F20D12" w:rsidRDefault="00F20D12" w:rsidP="00F20D12">
                    <w:pPr>
                      <w:rPr>
                        <w:rFonts w:ascii="Calibri" w:hAnsi="Calibri" w:cs="Calibri"/>
                        <w:color w:val="FF8C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29A" w:rsidRDefault="009E529A" w:rsidP="008617B8">
      <w:r>
        <w:separator/>
      </w:r>
    </w:p>
  </w:footnote>
  <w:footnote w:type="continuationSeparator" w:id="0">
    <w:p w:rsidR="009E529A" w:rsidRDefault="009E529A" w:rsidP="0086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938DD"/>
    <w:multiLevelType w:val="hybridMultilevel"/>
    <w:tmpl w:val="6720A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DA02BF5"/>
    <w:multiLevelType w:val="multilevel"/>
    <w:tmpl w:val="18C8F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693560"/>
    <w:multiLevelType w:val="multilevel"/>
    <w:tmpl w:val="B644D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4AD"/>
    <w:rsid w:val="00001281"/>
    <w:rsid w:val="00020A0B"/>
    <w:rsid w:val="000332D5"/>
    <w:rsid w:val="00056F0F"/>
    <w:rsid w:val="00057172"/>
    <w:rsid w:val="00080CEC"/>
    <w:rsid w:val="00083148"/>
    <w:rsid w:val="000A420B"/>
    <w:rsid w:val="000A59D9"/>
    <w:rsid w:val="000B7C7D"/>
    <w:rsid w:val="00121DD7"/>
    <w:rsid w:val="00123DAB"/>
    <w:rsid w:val="00181BE4"/>
    <w:rsid w:val="00190899"/>
    <w:rsid w:val="001965F2"/>
    <w:rsid w:val="001A3F78"/>
    <w:rsid w:val="001D13CF"/>
    <w:rsid w:val="001E5B40"/>
    <w:rsid w:val="00206B0B"/>
    <w:rsid w:val="00216EA9"/>
    <w:rsid w:val="00234EE7"/>
    <w:rsid w:val="00247F2A"/>
    <w:rsid w:val="00262A33"/>
    <w:rsid w:val="002704AD"/>
    <w:rsid w:val="002705E9"/>
    <w:rsid w:val="0029683A"/>
    <w:rsid w:val="00297835"/>
    <w:rsid w:val="002A469C"/>
    <w:rsid w:val="002B0A28"/>
    <w:rsid w:val="002F2CD7"/>
    <w:rsid w:val="003016DB"/>
    <w:rsid w:val="003322CF"/>
    <w:rsid w:val="003928F3"/>
    <w:rsid w:val="003A430E"/>
    <w:rsid w:val="003F7BDF"/>
    <w:rsid w:val="0043197A"/>
    <w:rsid w:val="00467447"/>
    <w:rsid w:val="00482955"/>
    <w:rsid w:val="004B02BF"/>
    <w:rsid w:val="004B65AE"/>
    <w:rsid w:val="004B7C0C"/>
    <w:rsid w:val="00510E7E"/>
    <w:rsid w:val="00525AC5"/>
    <w:rsid w:val="005515DA"/>
    <w:rsid w:val="00552A4B"/>
    <w:rsid w:val="005A630A"/>
    <w:rsid w:val="005C2B3B"/>
    <w:rsid w:val="005C30B4"/>
    <w:rsid w:val="005D12E5"/>
    <w:rsid w:val="00614618"/>
    <w:rsid w:val="0063353A"/>
    <w:rsid w:val="00633FEF"/>
    <w:rsid w:val="00642898"/>
    <w:rsid w:val="0066489A"/>
    <w:rsid w:val="00692ED7"/>
    <w:rsid w:val="006B4959"/>
    <w:rsid w:val="006D5A4E"/>
    <w:rsid w:val="006D7468"/>
    <w:rsid w:val="006E12D0"/>
    <w:rsid w:val="00710EF1"/>
    <w:rsid w:val="0071223A"/>
    <w:rsid w:val="007138A0"/>
    <w:rsid w:val="007161BA"/>
    <w:rsid w:val="00721025"/>
    <w:rsid w:val="007262BA"/>
    <w:rsid w:val="00730443"/>
    <w:rsid w:val="0074176B"/>
    <w:rsid w:val="00777E54"/>
    <w:rsid w:val="007939E0"/>
    <w:rsid w:val="007A5377"/>
    <w:rsid w:val="007B7EEE"/>
    <w:rsid w:val="007E1A3F"/>
    <w:rsid w:val="008170F8"/>
    <w:rsid w:val="008325E4"/>
    <w:rsid w:val="00853F0B"/>
    <w:rsid w:val="00860665"/>
    <w:rsid w:val="008617B8"/>
    <w:rsid w:val="00871280"/>
    <w:rsid w:val="008749DC"/>
    <w:rsid w:val="00877431"/>
    <w:rsid w:val="00885CE0"/>
    <w:rsid w:val="00927A9E"/>
    <w:rsid w:val="0095116F"/>
    <w:rsid w:val="00957B2B"/>
    <w:rsid w:val="009D083A"/>
    <w:rsid w:val="009E0FF6"/>
    <w:rsid w:val="009E529A"/>
    <w:rsid w:val="00A037DB"/>
    <w:rsid w:val="00A15DA0"/>
    <w:rsid w:val="00A4021E"/>
    <w:rsid w:val="00A441A1"/>
    <w:rsid w:val="00A44FC7"/>
    <w:rsid w:val="00AC431A"/>
    <w:rsid w:val="00AD3EF5"/>
    <w:rsid w:val="00AD4937"/>
    <w:rsid w:val="00AD7AC8"/>
    <w:rsid w:val="00AE5CA1"/>
    <w:rsid w:val="00AF355C"/>
    <w:rsid w:val="00B20233"/>
    <w:rsid w:val="00B220F1"/>
    <w:rsid w:val="00B224BA"/>
    <w:rsid w:val="00BB1CB4"/>
    <w:rsid w:val="00BD2297"/>
    <w:rsid w:val="00BE0878"/>
    <w:rsid w:val="00BE175E"/>
    <w:rsid w:val="00C352A3"/>
    <w:rsid w:val="00C4541F"/>
    <w:rsid w:val="00CA081A"/>
    <w:rsid w:val="00CB1A86"/>
    <w:rsid w:val="00CB466B"/>
    <w:rsid w:val="00CB4E31"/>
    <w:rsid w:val="00CB4FAB"/>
    <w:rsid w:val="00CB5387"/>
    <w:rsid w:val="00CD4B6B"/>
    <w:rsid w:val="00D13D8B"/>
    <w:rsid w:val="00D14F85"/>
    <w:rsid w:val="00D47F00"/>
    <w:rsid w:val="00D61638"/>
    <w:rsid w:val="00D63AE0"/>
    <w:rsid w:val="00D76CBB"/>
    <w:rsid w:val="00D81AB6"/>
    <w:rsid w:val="00DA7F74"/>
    <w:rsid w:val="00DD6E0C"/>
    <w:rsid w:val="00E020CC"/>
    <w:rsid w:val="00E048E1"/>
    <w:rsid w:val="00E133DB"/>
    <w:rsid w:val="00E15828"/>
    <w:rsid w:val="00E3208C"/>
    <w:rsid w:val="00E460E8"/>
    <w:rsid w:val="00E90CA0"/>
    <w:rsid w:val="00EC036E"/>
    <w:rsid w:val="00ED64D1"/>
    <w:rsid w:val="00EF2691"/>
    <w:rsid w:val="00F20D12"/>
    <w:rsid w:val="00F47903"/>
    <w:rsid w:val="00F56416"/>
    <w:rsid w:val="00F641EC"/>
    <w:rsid w:val="00F81F7B"/>
    <w:rsid w:val="00F838C1"/>
    <w:rsid w:val="00F84198"/>
    <w:rsid w:val="00F84990"/>
    <w:rsid w:val="00F9536A"/>
    <w:rsid w:val="00FF2C80"/>
    <w:rsid w:val="34D7F24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6FC79B"/>
  <w15:docId w15:val="{632D0BA7-3DE4-4579-9CB4-F0A9C4D9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C7D"/>
    <w:rPr>
      <w:rFonts w:cstheme="minorBidi"/>
      <w:lang w:val="tr-TR"/>
    </w:rPr>
  </w:style>
  <w:style w:type="paragraph" w:styleId="Balk1">
    <w:name w:val="heading 1"/>
    <w:basedOn w:val="Normal"/>
    <w:next w:val="Normal"/>
    <w:link w:val="Balk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7D"/>
    <w:rPr>
      <w:rFonts w:asciiTheme="majorHAnsi" w:eastAsiaTheme="majorEastAsia" w:hAnsiTheme="majorHAnsi" w:cstheme="majorBidi"/>
      <w:b/>
      <w:bCs/>
      <w:color w:val="365F91" w:themeColor="accent1" w:themeShade="BF"/>
      <w:sz w:val="28"/>
      <w:szCs w:val="28"/>
    </w:rPr>
  </w:style>
  <w:style w:type="paragraph" w:styleId="Altyaz">
    <w:name w:val="Subtitle"/>
    <w:basedOn w:val="Normal"/>
    <w:next w:val="Normal"/>
    <w:link w:val="Altyaz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0B7C7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8617B8"/>
    <w:pPr>
      <w:tabs>
        <w:tab w:val="center" w:pos="4536"/>
        <w:tab w:val="right" w:pos="9072"/>
      </w:tabs>
    </w:pPr>
  </w:style>
  <w:style w:type="character" w:customStyle="1" w:styleId="stBilgiChar">
    <w:name w:val="Üst Bilgi Char"/>
    <w:basedOn w:val="VarsaylanParagrafYazTipi"/>
    <w:link w:val="stBilgi"/>
    <w:uiPriority w:val="99"/>
    <w:rsid w:val="008617B8"/>
    <w:rPr>
      <w:rFonts w:cstheme="minorBidi"/>
    </w:rPr>
  </w:style>
  <w:style w:type="paragraph" w:styleId="AltBilgi">
    <w:name w:val="footer"/>
    <w:basedOn w:val="Normal"/>
    <w:link w:val="AltBilgiChar"/>
    <w:uiPriority w:val="99"/>
    <w:unhideWhenUsed/>
    <w:rsid w:val="008617B8"/>
    <w:pPr>
      <w:tabs>
        <w:tab w:val="center" w:pos="4536"/>
        <w:tab w:val="right" w:pos="9072"/>
      </w:tabs>
    </w:pPr>
  </w:style>
  <w:style w:type="character" w:customStyle="1" w:styleId="AltBilgiChar">
    <w:name w:val="Alt Bilgi Char"/>
    <w:basedOn w:val="VarsaylanParagrafYazTipi"/>
    <w:link w:val="AltBilgi"/>
    <w:uiPriority w:val="99"/>
    <w:rsid w:val="008617B8"/>
    <w:rPr>
      <w:rFonts w:cstheme="minorBidi"/>
    </w:rPr>
  </w:style>
  <w:style w:type="character" w:styleId="Kpr">
    <w:name w:val="Hyperlink"/>
    <w:basedOn w:val="VarsaylanParagrafYazTipi"/>
    <w:uiPriority w:val="99"/>
    <w:semiHidden/>
    <w:unhideWhenUsed/>
    <w:rsid w:val="00A4021E"/>
    <w:rPr>
      <w:color w:val="0563C1"/>
      <w:u w:val="single"/>
    </w:rPr>
  </w:style>
  <w:style w:type="character" w:styleId="zlenenKpr">
    <w:name w:val="FollowedHyperlink"/>
    <w:basedOn w:val="VarsaylanParagrafYazTipi"/>
    <w:uiPriority w:val="99"/>
    <w:semiHidden/>
    <w:unhideWhenUsed/>
    <w:rsid w:val="00A4021E"/>
    <w:rPr>
      <w:color w:val="800080" w:themeColor="followedHyperlink"/>
      <w:u w:val="single"/>
    </w:rPr>
  </w:style>
  <w:style w:type="paragraph" w:styleId="NormalWeb">
    <w:name w:val="Normal (Web)"/>
    <w:basedOn w:val="Normal"/>
    <w:uiPriority w:val="99"/>
    <w:unhideWhenUsed/>
    <w:rsid w:val="00D76CBB"/>
    <w:pPr>
      <w:spacing w:before="100" w:beforeAutospacing="1" w:after="100" w:afterAutospacing="1"/>
    </w:pPr>
    <w:rPr>
      <w:rFonts w:ascii="Calibri" w:hAnsi="Calibri" w:cs="Calibri"/>
      <w:lang w:eastAsia="tr-TR"/>
    </w:rPr>
  </w:style>
  <w:style w:type="paragraph" w:styleId="BalonMetni">
    <w:name w:val="Balloon Text"/>
    <w:basedOn w:val="Normal"/>
    <w:link w:val="BalonMetniChar"/>
    <w:uiPriority w:val="99"/>
    <w:semiHidden/>
    <w:unhideWhenUsed/>
    <w:rsid w:val="00AE5C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5CA1"/>
    <w:rPr>
      <w:rFonts w:ascii="Segoe UI" w:hAnsi="Segoe UI" w:cs="Segoe UI"/>
      <w:sz w:val="18"/>
      <w:szCs w:val="18"/>
      <w:lang w:val="tr-TR"/>
    </w:rPr>
  </w:style>
  <w:style w:type="paragraph" w:styleId="ListeParagraf">
    <w:name w:val="List Paragraph"/>
    <w:basedOn w:val="Normal"/>
    <w:uiPriority w:val="34"/>
    <w:qFormat/>
    <w:rsid w:val="005515D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6265">
      <w:bodyDiv w:val="1"/>
      <w:marLeft w:val="0"/>
      <w:marRight w:val="0"/>
      <w:marTop w:val="0"/>
      <w:marBottom w:val="0"/>
      <w:divBdr>
        <w:top w:val="none" w:sz="0" w:space="0" w:color="auto"/>
        <w:left w:val="none" w:sz="0" w:space="0" w:color="auto"/>
        <w:bottom w:val="none" w:sz="0" w:space="0" w:color="auto"/>
        <w:right w:val="none" w:sz="0" w:space="0" w:color="auto"/>
      </w:divBdr>
    </w:div>
    <w:div w:id="174271523">
      <w:bodyDiv w:val="1"/>
      <w:marLeft w:val="0"/>
      <w:marRight w:val="0"/>
      <w:marTop w:val="0"/>
      <w:marBottom w:val="0"/>
      <w:divBdr>
        <w:top w:val="none" w:sz="0" w:space="0" w:color="auto"/>
        <w:left w:val="none" w:sz="0" w:space="0" w:color="auto"/>
        <w:bottom w:val="none" w:sz="0" w:space="0" w:color="auto"/>
        <w:right w:val="none" w:sz="0" w:space="0" w:color="auto"/>
      </w:divBdr>
    </w:div>
    <w:div w:id="615019958">
      <w:bodyDiv w:val="1"/>
      <w:marLeft w:val="0"/>
      <w:marRight w:val="0"/>
      <w:marTop w:val="0"/>
      <w:marBottom w:val="0"/>
      <w:divBdr>
        <w:top w:val="none" w:sz="0" w:space="0" w:color="auto"/>
        <w:left w:val="none" w:sz="0" w:space="0" w:color="auto"/>
        <w:bottom w:val="none" w:sz="0" w:space="0" w:color="auto"/>
        <w:right w:val="none" w:sz="0" w:space="0" w:color="auto"/>
      </w:divBdr>
    </w:div>
    <w:div w:id="868954808">
      <w:bodyDiv w:val="1"/>
      <w:marLeft w:val="0"/>
      <w:marRight w:val="0"/>
      <w:marTop w:val="0"/>
      <w:marBottom w:val="0"/>
      <w:divBdr>
        <w:top w:val="none" w:sz="0" w:space="0" w:color="auto"/>
        <w:left w:val="none" w:sz="0" w:space="0" w:color="auto"/>
        <w:bottom w:val="none" w:sz="0" w:space="0" w:color="auto"/>
        <w:right w:val="none" w:sz="0" w:space="0" w:color="auto"/>
      </w:divBdr>
    </w:div>
    <w:div w:id="1429423187">
      <w:bodyDiv w:val="1"/>
      <w:marLeft w:val="0"/>
      <w:marRight w:val="0"/>
      <w:marTop w:val="0"/>
      <w:marBottom w:val="0"/>
      <w:divBdr>
        <w:top w:val="none" w:sz="0" w:space="0" w:color="auto"/>
        <w:left w:val="none" w:sz="0" w:space="0" w:color="auto"/>
        <w:bottom w:val="none" w:sz="0" w:space="0" w:color="auto"/>
        <w:right w:val="none" w:sz="0" w:space="0" w:color="auto"/>
      </w:divBdr>
    </w:div>
    <w:div w:id="1429812027">
      <w:bodyDiv w:val="1"/>
      <w:marLeft w:val="0"/>
      <w:marRight w:val="0"/>
      <w:marTop w:val="0"/>
      <w:marBottom w:val="0"/>
      <w:divBdr>
        <w:top w:val="none" w:sz="0" w:space="0" w:color="auto"/>
        <w:left w:val="none" w:sz="0" w:space="0" w:color="auto"/>
        <w:bottom w:val="none" w:sz="0" w:space="0" w:color="auto"/>
        <w:right w:val="none" w:sz="0" w:space="0" w:color="auto"/>
      </w:divBdr>
    </w:div>
    <w:div w:id="1433167652">
      <w:bodyDiv w:val="1"/>
      <w:marLeft w:val="0"/>
      <w:marRight w:val="0"/>
      <w:marTop w:val="0"/>
      <w:marBottom w:val="0"/>
      <w:divBdr>
        <w:top w:val="none" w:sz="0" w:space="0" w:color="auto"/>
        <w:left w:val="none" w:sz="0" w:space="0" w:color="auto"/>
        <w:bottom w:val="none" w:sz="0" w:space="0" w:color="auto"/>
        <w:right w:val="none" w:sz="0" w:space="0" w:color="auto"/>
      </w:divBdr>
    </w:div>
    <w:div w:id="1584216534">
      <w:bodyDiv w:val="1"/>
      <w:marLeft w:val="0"/>
      <w:marRight w:val="0"/>
      <w:marTop w:val="0"/>
      <w:marBottom w:val="0"/>
      <w:divBdr>
        <w:top w:val="none" w:sz="0" w:space="0" w:color="auto"/>
        <w:left w:val="none" w:sz="0" w:space="0" w:color="auto"/>
        <w:bottom w:val="none" w:sz="0" w:space="0" w:color="auto"/>
        <w:right w:val="none" w:sz="0" w:space="0" w:color="auto"/>
      </w:divBdr>
    </w:div>
    <w:div w:id="1836332880">
      <w:bodyDiv w:val="1"/>
      <w:marLeft w:val="0"/>
      <w:marRight w:val="0"/>
      <w:marTop w:val="0"/>
      <w:marBottom w:val="0"/>
      <w:divBdr>
        <w:top w:val="none" w:sz="0" w:space="0" w:color="auto"/>
        <w:left w:val="none" w:sz="0" w:space="0" w:color="auto"/>
        <w:bottom w:val="none" w:sz="0" w:space="0" w:color="auto"/>
        <w:right w:val="none" w:sz="0" w:space="0" w:color="auto"/>
      </w:divBdr>
    </w:div>
    <w:div w:id="1880430819">
      <w:bodyDiv w:val="1"/>
      <w:marLeft w:val="0"/>
      <w:marRight w:val="0"/>
      <w:marTop w:val="0"/>
      <w:marBottom w:val="0"/>
      <w:divBdr>
        <w:top w:val="none" w:sz="0" w:space="0" w:color="auto"/>
        <w:left w:val="none" w:sz="0" w:space="0" w:color="auto"/>
        <w:bottom w:val="none" w:sz="0" w:space="0" w:color="auto"/>
        <w:right w:val="none" w:sz="0" w:space="0" w:color="auto"/>
      </w:divBdr>
    </w:div>
    <w:div w:id="193346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celikglobal.com'u"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0E861A-8A3A-412A-82D0-E3EE666C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1032</Words>
  <Characters>5888</Characters>
  <Application>Microsoft Office Word</Application>
  <DocSecurity>0</DocSecurity>
  <Lines>49</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8</cp:revision>
  <cp:lastPrinted>2018-04-09T11:55:00Z</cp:lastPrinted>
  <dcterms:created xsi:type="dcterms:W3CDTF">2019-09-13T06:42:00Z</dcterms:created>
  <dcterms:modified xsi:type="dcterms:W3CDTF">2019-09-16T08:17:00Z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2018-04-09T13:26:12.7902170+03:00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