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B9553" w14:textId="5F04B5B3" w:rsidR="00DF450D" w:rsidRPr="00DF450D" w:rsidRDefault="00DF450D" w:rsidP="009D6EFE">
      <w:pPr>
        <w:pStyle w:val="Default"/>
        <w:spacing w:after="120"/>
        <w:ind w:left="720"/>
        <w:jc w:val="center"/>
        <w:rPr>
          <w:rFonts w:asciiTheme="minorHAnsi" w:eastAsiaTheme="minorHAnsi" w:hAnsiTheme="minorHAnsi" w:cstheme="minorHAnsi"/>
          <w:color w:val="auto"/>
          <w:kern w:val="0"/>
          <w:u w:val="single"/>
          <w:lang w:val="es-ES" w:eastAsia="en-US"/>
        </w:rPr>
      </w:pPr>
      <w:r>
        <w:rPr>
          <w:rFonts w:asciiTheme="minorHAnsi" w:eastAsiaTheme="minorHAnsi" w:hAnsiTheme="minorHAnsi" w:cstheme="minorHAnsi"/>
          <w:color w:val="auto"/>
          <w:kern w:val="0"/>
          <w:u w:val="single"/>
          <w:lang w:val="es-ES" w:eastAsia="en-US"/>
        </w:rPr>
        <w:t>En e</w:t>
      </w:r>
      <w:r w:rsidRPr="00DF450D">
        <w:rPr>
          <w:rFonts w:asciiTheme="minorHAnsi" w:eastAsiaTheme="minorHAnsi" w:hAnsiTheme="minorHAnsi" w:cstheme="minorHAnsi"/>
          <w:color w:val="auto"/>
          <w:kern w:val="0"/>
          <w:u w:val="single"/>
          <w:lang w:val="es-ES" w:eastAsia="en-US"/>
        </w:rPr>
        <w:t>l</w:t>
      </w:r>
      <w:r>
        <w:rPr>
          <w:rFonts w:asciiTheme="minorHAnsi" w:eastAsiaTheme="minorHAnsi" w:hAnsiTheme="minorHAnsi" w:cstheme="minorHAnsi"/>
          <w:color w:val="auto"/>
          <w:kern w:val="0"/>
          <w:u w:val="single"/>
          <w:lang w:val="es-ES" w:eastAsia="en-US"/>
        </w:rPr>
        <w:t xml:space="preserve"> marco del</w:t>
      </w:r>
      <w:r w:rsidRPr="00DF450D">
        <w:rPr>
          <w:rFonts w:asciiTheme="minorHAnsi" w:eastAsiaTheme="minorHAnsi" w:hAnsiTheme="minorHAnsi" w:cstheme="minorHAnsi"/>
          <w:color w:val="auto"/>
          <w:kern w:val="0"/>
          <w:u w:val="single"/>
          <w:lang w:val="es-ES" w:eastAsia="en-US"/>
        </w:rPr>
        <w:t xml:space="preserve"> nuevo estudio realizado por </w:t>
      </w:r>
      <w:r>
        <w:rPr>
          <w:rFonts w:asciiTheme="minorHAnsi" w:eastAsiaTheme="minorHAnsi" w:hAnsiTheme="minorHAnsi" w:cstheme="minorHAnsi"/>
          <w:color w:val="auto"/>
          <w:kern w:val="0"/>
          <w:u w:val="single"/>
          <w:lang w:val="es-ES" w:eastAsia="en-US"/>
        </w:rPr>
        <w:t>Beko</w:t>
      </w:r>
      <w:r w:rsidRPr="00DF450D">
        <w:rPr>
          <w:rFonts w:asciiTheme="minorHAnsi" w:eastAsiaTheme="minorHAnsi" w:hAnsiTheme="minorHAnsi" w:cstheme="minorHAnsi"/>
          <w:color w:val="auto"/>
          <w:kern w:val="0"/>
          <w:u w:val="single"/>
          <w:lang w:val="es-ES" w:eastAsia="en-US"/>
        </w:rPr>
        <w:t xml:space="preserve"> en Europa sobre la concienc</w:t>
      </w:r>
      <w:r>
        <w:rPr>
          <w:rFonts w:asciiTheme="minorHAnsi" w:eastAsiaTheme="minorHAnsi" w:hAnsiTheme="minorHAnsi" w:cstheme="minorHAnsi"/>
          <w:color w:val="auto"/>
          <w:kern w:val="0"/>
          <w:u w:val="single"/>
          <w:lang w:val="es-ES" w:eastAsia="en-US"/>
        </w:rPr>
        <w:t>i</w:t>
      </w:r>
      <w:r w:rsidRPr="00DF450D">
        <w:rPr>
          <w:rFonts w:asciiTheme="minorHAnsi" w:eastAsiaTheme="minorHAnsi" w:hAnsiTheme="minorHAnsi" w:cstheme="minorHAnsi"/>
          <w:color w:val="auto"/>
          <w:kern w:val="0"/>
          <w:u w:val="single"/>
          <w:lang w:val="es-ES" w:eastAsia="en-US"/>
        </w:rPr>
        <w:t>ación medioambiental y la sostenibilidad</w:t>
      </w:r>
    </w:p>
    <w:p w14:paraId="6D8E0044" w14:textId="77777777" w:rsidR="00DF450D" w:rsidRDefault="00DF450D" w:rsidP="009D6EFE">
      <w:pPr>
        <w:pStyle w:val="Default"/>
        <w:spacing w:after="120"/>
        <w:ind w:left="720"/>
        <w:jc w:val="center"/>
        <w:rPr>
          <w:rFonts w:asciiTheme="minorHAnsi" w:eastAsiaTheme="minorHAnsi" w:hAnsiTheme="minorHAnsi" w:cstheme="minorHAnsi"/>
          <w:b/>
          <w:bCs/>
          <w:color w:val="auto"/>
          <w:kern w:val="0"/>
          <w:sz w:val="32"/>
          <w:szCs w:val="32"/>
          <w:lang w:val="es-ES" w:eastAsia="en-US"/>
        </w:rPr>
      </w:pPr>
    </w:p>
    <w:p w14:paraId="5688E135" w14:textId="1B25FE0D" w:rsidR="007F5447" w:rsidRPr="00603137" w:rsidRDefault="00DF450D" w:rsidP="009D6EFE">
      <w:pPr>
        <w:pStyle w:val="Default"/>
        <w:spacing w:after="120"/>
        <w:ind w:left="720"/>
        <w:jc w:val="center"/>
        <w:rPr>
          <w:rFonts w:asciiTheme="minorHAnsi" w:eastAsiaTheme="minorHAnsi" w:hAnsiTheme="minorHAnsi" w:cstheme="minorHAnsi"/>
          <w:b/>
          <w:bCs/>
          <w:color w:val="auto"/>
          <w:kern w:val="0"/>
          <w:sz w:val="31"/>
          <w:szCs w:val="31"/>
          <w:lang w:val="es-ES" w:eastAsia="en-US"/>
        </w:rPr>
      </w:pPr>
      <w:r>
        <w:rPr>
          <w:rFonts w:asciiTheme="minorHAnsi" w:eastAsiaTheme="minorHAnsi" w:hAnsiTheme="minorHAnsi" w:cstheme="minorHAnsi"/>
          <w:b/>
          <w:bCs/>
          <w:color w:val="auto"/>
          <w:kern w:val="0"/>
          <w:sz w:val="32"/>
          <w:szCs w:val="32"/>
          <w:lang w:val="es-ES" w:eastAsia="en-US"/>
        </w:rPr>
        <w:t>El 87% de l</w:t>
      </w:r>
      <w:r w:rsidR="007F5447">
        <w:rPr>
          <w:rFonts w:asciiTheme="minorHAnsi" w:eastAsiaTheme="minorHAnsi" w:hAnsiTheme="minorHAnsi" w:cstheme="minorHAnsi"/>
          <w:b/>
          <w:bCs/>
          <w:color w:val="auto"/>
          <w:kern w:val="0"/>
          <w:sz w:val="31"/>
          <w:szCs w:val="31"/>
          <w:lang w:val="es-ES" w:eastAsia="en-US"/>
        </w:rPr>
        <w:t>os españoles</w:t>
      </w:r>
      <w:r>
        <w:rPr>
          <w:rFonts w:asciiTheme="minorHAnsi" w:eastAsiaTheme="minorHAnsi" w:hAnsiTheme="minorHAnsi" w:cstheme="minorHAnsi"/>
          <w:b/>
          <w:bCs/>
          <w:color w:val="auto"/>
          <w:kern w:val="0"/>
          <w:sz w:val="31"/>
          <w:szCs w:val="31"/>
          <w:lang w:val="es-ES" w:eastAsia="en-US"/>
        </w:rPr>
        <w:t xml:space="preserve"> afirma que la acción individual es clave para crear un futuro más sostenible</w:t>
      </w:r>
      <w:r w:rsidR="007F5447">
        <w:rPr>
          <w:rFonts w:asciiTheme="minorHAnsi" w:eastAsiaTheme="minorHAnsi" w:hAnsiTheme="minorHAnsi" w:cstheme="minorHAnsi"/>
          <w:b/>
          <w:bCs/>
          <w:color w:val="auto"/>
          <w:kern w:val="0"/>
          <w:sz w:val="31"/>
          <w:szCs w:val="31"/>
          <w:lang w:val="es-ES" w:eastAsia="en-US"/>
        </w:rPr>
        <w:t xml:space="preserve"> </w:t>
      </w:r>
    </w:p>
    <w:p w14:paraId="63F0E422" w14:textId="77777777" w:rsidR="002B0D8D" w:rsidRDefault="002B0D8D" w:rsidP="002B0D8D">
      <w:pPr>
        <w:pStyle w:val="Prrafodelista"/>
        <w:spacing w:line="240" w:lineRule="auto"/>
        <w:jc w:val="both"/>
        <w:rPr>
          <w:rFonts w:ascii="Calibri" w:eastAsia="Calibri" w:hAnsi="Calibri" w:cs="Times New Roman"/>
          <w:szCs w:val="20"/>
        </w:rPr>
      </w:pPr>
    </w:p>
    <w:p w14:paraId="54052758" w14:textId="7D76FE94" w:rsidR="00043F59" w:rsidRDefault="00134EA3" w:rsidP="00506535">
      <w:pPr>
        <w:pStyle w:val="Prrafodelista"/>
        <w:numPr>
          <w:ilvl w:val="0"/>
          <w:numId w:val="7"/>
        </w:numPr>
        <w:spacing w:line="240" w:lineRule="auto"/>
        <w:jc w:val="both"/>
        <w:rPr>
          <w:rFonts w:ascii="Calibri" w:eastAsia="Calibri" w:hAnsi="Calibri" w:cs="Times New Roman"/>
          <w:szCs w:val="20"/>
        </w:rPr>
      </w:pPr>
      <w:r>
        <w:rPr>
          <w:rFonts w:ascii="Calibri" w:eastAsia="Calibri" w:hAnsi="Calibri" w:cs="Times New Roman"/>
          <w:szCs w:val="20"/>
        </w:rPr>
        <w:t>No obstante, el 47%</w:t>
      </w:r>
      <w:r w:rsidR="007F79B0">
        <w:rPr>
          <w:rFonts w:ascii="Calibri" w:eastAsia="Calibri" w:hAnsi="Calibri" w:cs="Times New Roman"/>
          <w:szCs w:val="20"/>
        </w:rPr>
        <w:t xml:space="preserve"> de los encuestados</w:t>
      </w:r>
      <w:r w:rsidR="00DF450D">
        <w:rPr>
          <w:rFonts w:ascii="Calibri" w:eastAsia="Calibri" w:hAnsi="Calibri" w:cs="Times New Roman"/>
          <w:szCs w:val="20"/>
        </w:rPr>
        <w:t xml:space="preserve"> asegura que la acción humana es la amenaza más crítica para el planeta</w:t>
      </w:r>
    </w:p>
    <w:p w14:paraId="715E28EF" w14:textId="356BC40B" w:rsidR="00043F59" w:rsidRDefault="00DF450D" w:rsidP="00506535">
      <w:pPr>
        <w:pStyle w:val="Prrafodelista"/>
        <w:numPr>
          <w:ilvl w:val="0"/>
          <w:numId w:val="7"/>
        </w:numPr>
        <w:spacing w:line="240" w:lineRule="auto"/>
        <w:jc w:val="both"/>
        <w:rPr>
          <w:rFonts w:ascii="Calibri" w:eastAsia="Calibri" w:hAnsi="Calibri" w:cs="Times New Roman"/>
          <w:szCs w:val="20"/>
        </w:rPr>
      </w:pPr>
      <w:r>
        <w:rPr>
          <w:rFonts w:ascii="Calibri" w:eastAsia="Calibri" w:hAnsi="Calibri" w:cs="Times New Roman"/>
          <w:szCs w:val="20"/>
        </w:rPr>
        <w:t>El 4</w:t>
      </w:r>
      <w:r w:rsidR="00CC4E5F">
        <w:rPr>
          <w:rFonts w:ascii="Calibri" w:eastAsia="Calibri" w:hAnsi="Calibri" w:cs="Times New Roman"/>
          <w:szCs w:val="20"/>
        </w:rPr>
        <w:t>8</w:t>
      </w:r>
      <w:r>
        <w:rPr>
          <w:rFonts w:ascii="Calibri" w:eastAsia="Calibri" w:hAnsi="Calibri" w:cs="Times New Roman"/>
          <w:szCs w:val="20"/>
        </w:rPr>
        <w:t>% de los españoles</w:t>
      </w:r>
      <w:r w:rsidR="00043F59">
        <w:rPr>
          <w:rFonts w:ascii="Calibri" w:eastAsia="Calibri" w:hAnsi="Calibri" w:cs="Times New Roman"/>
          <w:szCs w:val="20"/>
        </w:rPr>
        <w:t xml:space="preserve"> cree que los productos sostenibles son más caros, generando una brecha en la realidad y planteando un gran obstáculo para la protección medioambiental</w:t>
      </w:r>
    </w:p>
    <w:p w14:paraId="31AD31B8" w14:textId="33D84882" w:rsidR="007F79B0" w:rsidRDefault="00A05A47" w:rsidP="00506535">
      <w:pPr>
        <w:pStyle w:val="Prrafodelista"/>
        <w:numPr>
          <w:ilvl w:val="0"/>
          <w:numId w:val="7"/>
        </w:numPr>
        <w:spacing w:line="240" w:lineRule="auto"/>
        <w:jc w:val="both"/>
        <w:rPr>
          <w:rFonts w:ascii="Calibri" w:eastAsia="Calibri" w:hAnsi="Calibri" w:cs="Times New Roman"/>
          <w:szCs w:val="20"/>
        </w:rPr>
      </w:pPr>
      <w:r>
        <w:rPr>
          <w:rFonts w:ascii="Calibri" w:eastAsia="Calibri" w:hAnsi="Calibri" w:cs="Times New Roman"/>
          <w:szCs w:val="20"/>
        </w:rPr>
        <w:t xml:space="preserve">El reciclaje es la acción más común </w:t>
      </w:r>
      <w:r w:rsidR="00DF450D">
        <w:rPr>
          <w:rFonts w:ascii="Calibri" w:eastAsia="Calibri" w:hAnsi="Calibri" w:cs="Times New Roman"/>
          <w:szCs w:val="20"/>
        </w:rPr>
        <w:t xml:space="preserve">en </w:t>
      </w:r>
      <w:r>
        <w:rPr>
          <w:rFonts w:ascii="Calibri" w:eastAsia="Calibri" w:hAnsi="Calibri" w:cs="Times New Roman"/>
          <w:szCs w:val="20"/>
        </w:rPr>
        <w:t>materia de sostenibilidad</w:t>
      </w:r>
    </w:p>
    <w:p w14:paraId="358B3A61" w14:textId="04D8F75A" w:rsidR="00A05A47" w:rsidRDefault="007F79B0" w:rsidP="00506535">
      <w:pPr>
        <w:pStyle w:val="Prrafodelista"/>
        <w:numPr>
          <w:ilvl w:val="0"/>
          <w:numId w:val="7"/>
        </w:numPr>
        <w:spacing w:line="240" w:lineRule="auto"/>
        <w:jc w:val="both"/>
        <w:rPr>
          <w:rFonts w:ascii="Calibri" w:eastAsia="Calibri" w:hAnsi="Calibri" w:cs="Times New Roman"/>
          <w:szCs w:val="20"/>
        </w:rPr>
      </w:pPr>
      <w:r>
        <w:rPr>
          <w:rFonts w:ascii="Calibri" w:eastAsia="Calibri" w:hAnsi="Calibri" w:cs="Times New Roman"/>
          <w:szCs w:val="20"/>
        </w:rPr>
        <w:t xml:space="preserve">El </w:t>
      </w:r>
      <w:r w:rsidR="00C33977">
        <w:rPr>
          <w:rFonts w:ascii="Calibri" w:eastAsia="Calibri" w:hAnsi="Calibri" w:cs="Times New Roman"/>
          <w:szCs w:val="20"/>
        </w:rPr>
        <w:t>8</w:t>
      </w:r>
      <w:r w:rsidR="00DF450D">
        <w:rPr>
          <w:rFonts w:ascii="Calibri" w:eastAsia="Calibri" w:hAnsi="Calibri" w:cs="Times New Roman"/>
          <w:szCs w:val="20"/>
        </w:rPr>
        <w:t xml:space="preserve">6% </w:t>
      </w:r>
      <w:r>
        <w:rPr>
          <w:rFonts w:ascii="Calibri" w:eastAsia="Calibri" w:hAnsi="Calibri" w:cs="Times New Roman"/>
          <w:szCs w:val="20"/>
        </w:rPr>
        <w:t xml:space="preserve">de la población </w:t>
      </w:r>
      <w:r w:rsidR="00DF450D">
        <w:rPr>
          <w:rFonts w:ascii="Calibri" w:eastAsia="Calibri" w:hAnsi="Calibri" w:cs="Times New Roman"/>
          <w:szCs w:val="20"/>
        </w:rPr>
        <w:t xml:space="preserve">concuerda que </w:t>
      </w:r>
      <w:r>
        <w:rPr>
          <w:rFonts w:ascii="Calibri" w:eastAsia="Calibri" w:hAnsi="Calibri" w:cs="Times New Roman"/>
          <w:szCs w:val="20"/>
        </w:rPr>
        <w:t>el uso de</w:t>
      </w:r>
      <w:r w:rsidR="00DF450D">
        <w:rPr>
          <w:rFonts w:ascii="Calibri" w:eastAsia="Calibri" w:hAnsi="Calibri" w:cs="Times New Roman"/>
          <w:szCs w:val="20"/>
        </w:rPr>
        <w:t xml:space="preserve"> electrodomésticos sostenibles genera una reducción considerable </w:t>
      </w:r>
      <w:r w:rsidR="00B52424">
        <w:rPr>
          <w:rFonts w:ascii="Calibri" w:eastAsia="Calibri" w:hAnsi="Calibri" w:cs="Times New Roman"/>
          <w:szCs w:val="20"/>
        </w:rPr>
        <w:t>en</w:t>
      </w:r>
      <w:r w:rsidR="00DF450D">
        <w:rPr>
          <w:rFonts w:ascii="Calibri" w:eastAsia="Calibri" w:hAnsi="Calibri" w:cs="Times New Roman"/>
          <w:szCs w:val="20"/>
        </w:rPr>
        <w:t xml:space="preserve"> la huella medioambiental</w:t>
      </w:r>
    </w:p>
    <w:p w14:paraId="297AEBB7" w14:textId="680E36EB" w:rsidR="002B5A7E" w:rsidRDefault="002B5A7E" w:rsidP="007B128B">
      <w:pPr>
        <w:pStyle w:val="Prrafodelista"/>
        <w:ind w:left="0"/>
        <w:jc w:val="both"/>
        <w:rPr>
          <w:rFonts w:ascii="Calibri" w:eastAsia="Calibri" w:hAnsi="Calibri" w:cs="Times New Roman"/>
          <w:szCs w:val="20"/>
        </w:rPr>
      </w:pPr>
    </w:p>
    <w:p w14:paraId="203C2655" w14:textId="79EF96D8" w:rsidR="002B0D8D" w:rsidRPr="002B0D8D" w:rsidRDefault="00C71D75" w:rsidP="002B0D8D">
      <w:pPr>
        <w:jc w:val="both"/>
        <w:rPr>
          <w:rFonts w:cstheme="minorHAnsi"/>
        </w:rPr>
      </w:pPr>
      <w:r w:rsidRPr="00EB5122">
        <w:rPr>
          <w:rFonts w:ascii="Calibri" w:hAnsi="Calibri" w:cs="Calibri"/>
          <w:b/>
          <w:color w:val="0083BE"/>
          <w:szCs w:val="20"/>
        </w:rPr>
        <w:t>Barcelona,</w:t>
      </w:r>
      <w:r w:rsidR="00EB365D">
        <w:rPr>
          <w:rFonts w:ascii="Calibri" w:hAnsi="Calibri" w:cs="Calibri"/>
          <w:b/>
          <w:color w:val="0083BE"/>
          <w:szCs w:val="20"/>
        </w:rPr>
        <w:t xml:space="preserve"> </w:t>
      </w:r>
      <w:r w:rsidR="007F79B0">
        <w:rPr>
          <w:rFonts w:ascii="Calibri" w:hAnsi="Calibri" w:cs="Calibri"/>
          <w:b/>
          <w:color w:val="0083BE"/>
          <w:szCs w:val="20"/>
        </w:rPr>
        <w:t>2</w:t>
      </w:r>
      <w:r w:rsidR="005A6436">
        <w:rPr>
          <w:rFonts w:ascii="Calibri" w:hAnsi="Calibri" w:cs="Calibri"/>
          <w:b/>
          <w:color w:val="0083BE"/>
          <w:szCs w:val="20"/>
        </w:rPr>
        <w:t>8</w:t>
      </w:r>
      <w:r w:rsidR="007F79B0">
        <w:rPr>
          <w:rFonts w:ascii="Calibri" w:hAnsi="Calibri" w:cs="Calibri"/>
          <w:b/>
          <w:color w:val="0083BE"/>
          <w:szCs w:val="20"/>
        </w:rPr>
        <w:t xml:space="preserve"> </w:t>
      </w:r>
      <w:r w:rsidR="009D6EFE">
        <w:rPr>
          <w:rFonts w:ascii="Calibri" w:hAnsi="Calibri" w:cs="Calibri"/>
          <w:b/>
          <w:color w:val="0083BE"/>
          <w:szCs w:val="20"/>
        </w:rPr>
        <w:t xml:space="preserve">de </w:t>
      </w:r>
      <w:r w:rsidR="00E06818">
        <w:rPr>
          <w:rFonts w:ascii="Calibri" w:hAnsi="Calibri" w:cs="Calibri"/>
          <w:b/>
          <w:color w:val="0083BE"/>
          <w:szCs w:val="20"/>
        </w:rPr>
        <w:t>junio</w:t>
      </w:r>
      <w:r w:rsidRPr="00EB5122">
        <w:rPr>
          <w:rFonts w:ascii="Calibri" w:hAnsi="Calibri" w:cs="Calibri"/>
          <w:b/>
          <w:color w:val="0083BE"/>
          <w:szCs w:val="20"/>
        </w:rPr>
        <w:t xml:space="preserve"> de 202</w:t>
      </w:r>
      <w:r w:rsidR="00E06818">
        <w:rPr>
          <w:rFonts w:ascii="Calibri" w:hAnsi="Calibri" w:cs="Calibri"/>
          <w:b/>
          <w:color w:val="0083BE"/>
          <w:szCs w:val="20"/>
        </w:rPr>
        <w:t>1</w:t>
      </w:r>
      <w:r w:rsidRPr="00EB5122">
        <w:rPr>
          <w:rFonts w:ascii="Calibri" w:hAnsi="Calibri" w:cs="Calibri"/>
          <w:b/>
          <w:color w:val="0083BE"/>
          <w:szCs w:val="20"/>
        </w:rPr>
        <w:t>.-</w:t>
      </w:r>
      <w:r w:rsidR="009D6EFE">
        <w:rPr>
          <w:rFonts w:ascii="Calibri" w:hAnsi="Calibri" w:cs="Calibri"/>
          <w:b/>
          <w:color w:val="0083BE"/>
          <w:szCs w:val="20"/>
        </w:rPr>
        <w:t xml:space="preserve"> </w:t>
      </w:r>
      <w:r w:rsidR="009D6EFE" w:rsidRPr="00E06818">
        <w:rPr>
          <w:rFonts w:cstheme="minorHAnsi"/>
        </w:rPr>
        <w:t xml:space="preserve">Beko, </w:t>
      </w:r>
      <w:r w:rsidR="00E06818" w:rsidRPr="00E06818">
        <w:rPr>
          <w:rFonts w:cstheme="minorHAnsi"/>
        </w:rPr>
        <w:t xml:space="preserve">la compañía de electrodomésticos referente en soluciones inteligentes para el hogar, </w:t>
      </w:r>
      <w:r w:rsidR="002B0D8D" w:rsidRPr="002B0D8D">
        <w:rPr>
          <w:rFonts w:cstheme="minorHAnsi"/>
        </w:rPr>
        <w:t xml:space="preserve">ha realizado </w:t>
      </w:r>
      <w:r w:rsidR="008872DB">
        <w:rPr>
          <w:rFonts w:cstheme="minorHAnsi"/>
        </w:rPr>
        <w:t>un estudio</w:t>
      </w:r>
      <w:r w:rsidR="002B0D8D" w:rsidRPr="002B0D8D">
        <w:rPr>
          <w:rFonts w:cstheme="minorHAnsi"/>
        </w:rPr>
        <w:t xml:space="preserve"> en toda Europa* sobre las actitudes y preocupaciones de </w:t>
      </w:r>
      <w:r w:rsidR="00732927">
        <w:rPr>
          <w:rFonts w:cstheme="minorHAnsi"/>
        </w:rPr>
        <w:t>los ciudadanos</w:t>
      </w:r>
      <w:r w:rsidR="002B0D8D" w:rsidRPr="002B0D8D">
        <w:rPr>
          <w:rFonts w:cstheme="minorHAnsi"/>
        </w:rPr>
        <w:t xml:space="preserve"> en materia de sostenibilidad y conciencia </w:t>
      </w:r>
      <w:r w:rsidR="008872DB">
        <w:rPr>
          <w:rFonts w:cstheme="minorHAnsi"/>
        </w:rPr>
        <w:t>medioambiental</w:t>
      </w:r>
      <w:r w:rsidR="002B0D8D">
        <w:rPr>
          <w:rFonts w:cstheme="minorHAnsi"/>
        </w:rPr>
        <w:t xml:space="preserve">. </w:t>
      </w:r>
      <w:r w:rsidR="00603137">
        <w:rPr>
          <w:rFonts w:cstheme="minorHAnsi"/>
        </w:rPr>
        <w:t xml:space="preserve">Los resultados </w:t>
      </w:r>
      <w:r w:rsidR="00732927">
        <w:rPr>
          <w:rFonts w:cstheme="minorHAnsi"/>
        </w:rPr>
        <w:t xml:space="preserve">muestran </w:t>
      </w:r>
      <w:r w:rsidR="008872DB">
        <w:rPr>
          <w:rFonts w:cstheme="minorHAnsi"/>
        </w:rPr>
        <w:t xml:space="preserve">que </w:t>
      </w:r>
      <w:r w:rsidR="00603137" w:rsidRPr="008872DB">
        <w:rPr>
          <w:rFonts w:cstheme="minorHAnsi"/>
          <w:b/>
          <w:bCs/>
        </w:rPr>
        <w:t>la acción individual</w:t>
      </w:r>
      <w:r w:rsidR="008872DB" w:rsidRPr="008872DB">
        <w:rPr>
          <w:rFonts w:cstheme="minorHAnsi"/>
          <w:b/>
          <w:bCs/>
        </w:rPr>
        <w:t xml:space="preserve"> resulta clave</w:t>
      </w:r>
      <w:r w:rsidR="002B0D8D" w:rsidRPr="008872DB">
        <w:rPr>
          <w:rFonts w:cstheme="minorHAnsi"/>
          <w:b/>
          <w:bCs/>
        </w:rPr>
        <w:t xml:space="preserve"> para marcar la diferencia </w:t>
      </w:r>
      <w:r w:rsidR="00732927">
        <w:rPr>
          <w:rFonts w:cstheme="minorHAnsi"/>
          <w:b/>
          <w:bCs/>
        </w:rPr>
        <w:t xml:space="preserve">y crear un futuro medioambientalmente más sostenible para el planeta. </w:t>
      </w:r>
    </w:p>
    <w:p w14:paraId="6F9D2ED5" w14:textId="232FF457" w:rsidR="007F79B0" w:rsidRPr="002B0D8D" w:rsidRDefault="007F79B0" w:rsidP="007F79B0">
      <w:pPr>
        <w:jc w:val="both"/>
        <w:rPr>
          <w:rFonts w:cstheme="minorHAnsi"/>
        </w:rPr>
      </w:pPr>
      <w:r>
        <w:rPr>
          <w:rFonts w:cstheme="minorHAnsi"/>
        </w:rPr>
        <w:t xml:space="preserve">Uno de los aspectos más destacados que se extraen del estudio es el elevado porcentaje de ciudadanos que considera que sus </w:t>
      </w:r>
      <w:r w:rsidRPr="007F79B0">
        <w:rPr>
          <w:rFonts w:cstheme="minorHAnsi"/>
          <w:b/>
          <w:bCs/>
        </w:rPr>
        <w:t>acciones personales pueden contribuir al cambio</w:t>
      </w:r>
      <w:r>
        <w:rPr>
          <w:rFonts w:cstheme="minorHAnsi"/>
        </w:rPr>
        <w:t>, minimizando el uso de residuos, agua y energía en su vida diaria</w:t>
      </w:r>
      <w:r w:rsidR="00E073A1">
        <w:rPr>
          <w:rFonts w:cstheme="minorHAnsi"/>
        </w:rPr>
        <w:t>; a</w:t>
      </w:r>
      <w:r>
        <w:rPr>
          <w:rFonts w:cstheme="minorHAnsi"/>
        </w:rPr>
        <w:t>sí lo asegura un 87% de los españoles</w:t>
      </w:r>
      <w:r w:rsidR="00E073A1">
        <w:rPr>
          <w:rFonts w:cstheme="minorHAnsi"/>
        </w:rPr>
        <w:t xml:space="preserve">. A </w:t>
      </w:r>
      <w:r>
        <w:rPr>
          <w:rFonts w:cstheme="minorHAnsi"/>
        </w:rPr>
        <w:t>su vez</w:t>
      </w:r>
      <w:r w:rsidR="00E073A1">
        <w:rPr>
          <w:rFonts w:cstheme="minorHAnsi"/>
        </w:rPr>
        <w:t>, el 86% de los encuestados</w:t>
      </w:r>
      <w:r>
        <w:rPr>
          <w:rFonts w:cstheme="minorHAnsi"/>
        </w:rPr>
        <w:t xml:space="preserve"> concuerda en </w:t>
      </w:r>
      <w:r w:rsidRPr="00E073A1">
        <w:rPr>
          <w:rFonts w:cstheme="minorHAnsi"/>
        </w:rPr>
        <w:t>que</w:t>
      </w:r>
      <w:r w:rsidRPr="007F79B0">
        <w:rPr>
          <w:rFonts w:cstheme="minorHAnsi"/>
          <w:b/>
          <w:bCs/>
        </w:rPr>
        <w:t xml:space="preserve"> los electrodomésticos sostenibles pueden generar una reducción significativa en el impacto medioambiental</w:t>
      </w:r>
      <w:r>
        <w:rPr>
          <w:rFonts w:cstheme="minorHAnsi"/>
        </w:rPr>
        <w:t>.</w:t>
      </w:r>
    </w:p>
    <w:p w14:paraId="7337C41D" w14:textId="254E5C99" w:rsidR="002B0D8D" w:rsidRDefault="00E073A1" w:rsidP="002B0D8D">
      <w:pPr>
        <w:jc w:val="both"/>
        <w:rPr>
          <w:rFonts w:cstheme="minorHAnsi"/>
        </w:rPr>
      </w:pPr>
      <w:r>
        <w:rPr>
          <w:rFonts w:cstheme="minorHAnsi"/>
        </w:rPr>
        <w:t>Por otro lado, el informe detalla</w:t>
      </w:r>
      <w:r w:rsidR="00732927">
        <w:rPr>
          <w:rFonts w:cstheme="minorHAnsi"/>
        </w:rPr>
        <w:t xml:space="preserve"> que </w:t>
      </w:r>
      <w:r w:rsidR="002B0D8D" w:rsidRPr="00E073A1">
        <w:rPr>
          <w:rFonts w:cstheme="minorHAnsi"/>
          <w:b/>
          <w:bCs/>
        </w:rPr>
        <w:t xml:space="preserve">el </w:t>
      </w:r>
      <w:r w:rsidR="00F82A41" w:rsidRPr="00E073A1">
        <w:rPr>
          <w:rFonts w:cstheme="minorHAnsi"/>
          <w:b/>
          <w:bCs/>
        </w:rPr>
        <w:t>impacto</w:t>
      </w:r>
      <w:r w:rsidR="002B0D8D" w:rsidRPr="00E073A1">
        <w:rPr>
          <w:rFonts w:cstheme="minorHAnsi"/>
          <w:b/>
          <w:bCs/>
        </w:rPr>
        <w:t xml:space="preserve"> humano </w:t>
      </w:r>
      <w:r w:rsidRPr="00E073A1">
        <w:rPr>
          <w:rFonts w:cstheme="minorHAnsi"/>
          <w:b/>
          <w:bCs/>
        </w:rPr>
        <w:t>es</w:t>
      </w:r>
      <w:r w:rsidR="002B0D8D" w:rsidRPr="00E073A1">
        <w:rPr>
          <w:rFonts w:cstheme="minorHAnsi"/>
          <w:b/>
          <w:bCs/>
        </w:rPr>
        <w:t xml:space="preserve"> la amenaza más crítica para un planeta sostenible</w:t>
      </w:r>
      <w:r>
        <w:rPr>
          <w:rFonts w:cstheme="minorHAnsi"/>
        </w:rPr>
        <w:t xml:space="preserve"> -</w:t>
      </w:r>
      <w:r w:rsidR="00DF450D">
        <w:rPr>
          <w:rFonts w:cstheme="minorHAnsi"/>
        </w:rPr>
        <w:t>así lo afirma el 47% de los españoles</w:t>
      </w:r>
      <w:r>
        <w:rPr>
          <w:rFonts w:cstheme="minorHAnsi"/>
        </w:rPr>
        <w:t>-,</w:t>
      </w:r>
      <w:r w:rsidR="002B0D8D" w:rsidRPr="002B0D8D">
        <w:rPr>
          <w:rFonts w:cstheme="minorHAnsi"/>
        </w:rPr>
        <w:t xml:space="preserve"> seguido por el </w:t>
      </w:r>
      <w:r w:rsidR="00F82A41">
        <w:rPr>
          <w:rFonts w:cstheme="minorHAnsi"/>
        </w:rPr>
        <w:t>desafío</w:t>
      </w:r>
      <w:r w:rsidR="002B0D8D" w:rsidRPr="002B0D8D">
        <w:rPr>
          <w:rFonts w:cstheme="minorHAnsi"/>
        </w:rPr>
        <w:t xml:space="preserve"> de</w:t>
      </w:r>
      <w:r w:rsidR="00F82A41">
        <w:rPr>
          <w:rFonts w:cstheme="minorHAnsi"/>
        </w:rPr>
        <w:t xml:space="preserve"> </w:t>
      </w:r>
      <w:r w:rsidR="002B0D8D" w:rsidRPr="002B0D8D">
        <w:rPr>
          <w:rFonts w:cstheme="minorHAnsi"/>
        </w:rPr>
        <w:t>l</w:t>
      </w:r>
      <w:r w:rsidR="00F82A41">
        <w:rPr>
          <w:rFonts w:cstheme="minorHAnsi"/>
        </w:rPr>
        <w:t>a gestión del</w:t>
      </w:r>
      <w:r w:rsidR="002B0D8D" w:rsidRPr="002B0D8D">
        <w:rPr>
          <w:rFonts w:cstheme="minorHAnsi"/>
        </w:rPr>
        <w:t xml:space="preserve"> plástic</w:t>
      </w:r>
      <w:r w:rsidR="008562C3">
        <w:rPr>
          <w:rFonts w:cstheme="minorHAnsi"/>
        </w:rPr>
        <w:t>o y</w:t>
      </w:r>
      <w:r w:rsidR="002B0D8D" w:rsidRPr="002B0D8D">
        <w:rPr>
          <w:rFonts w:cstheme="minorHAnsi"/>
        </w:rPr>
        <w:t xml:space="preserve"> </w:t>
      </w:r>
      <w:r w:rsidR="00200AD9">
        <w:rPr>
          <w:rFonts w:cstheme="minorHAnsi"/>
        </w:rPr>
        <w:t xml:space="preserve">de </w:t>
      </w:r>
      <w:r w:rsidR="002B0D8D" w:rsidRPr="002B0D8D">
        <w:rPr>
          <w:rFonts w:cstheme="minorHAnsi"/>
        </w:rPr>
        <w:t>las enfermedades infecciosas</w:t>
      </w:r>
      <w:r>
        <w:rPr>
          <w:rFonts w:cstheme="minorHAnsi"/>
        </w:rPr>
        <w:t>.</w:t>
      </w:r>
      <w:r w:rsidR="00F82A41">
        <w:rPr>
          <w:rFonts w:cstheme="minorHAnsi"/>
        </w:rPr>
        <w:t xml:space="preserve"> </w:t>
      </w:r>
      <w:r w:rsidR="00200AD9">
        <w:rPr>
          <w:rFonts w:cstheme="minorHAnsi"/>
        </w:rPr>
        <w:t>Seguidamente, se mencionan como amenazas e</w:t>
      </w:r>
      <w:r w:rsidR="002B0D8D" w:rsidRPr="002B0D8D">
        <w:rPr>
          <w:rFonts w:cstheme="minorHAnsi"/>
        </w:rPr>
        <w:t xml:space="preserve">l clima extremo las catástrofes naturales, la crisis de </w:t>
      </w:r>
      <w:r w:rsidR="00F82A41">
        <w:rPr>
          <w:rFonts w:cstheme="minorHAnsi"/>
        </w:rPr>
        <w:t xml:space="preserve">los </w:t>
      </w:r>
      <w:r w:rsidR="002B0D8D" w:rsidRPr="002B0D8D">
        <w:rPr>
          <w:rFonts w:cstheme="minorHAnsi"/>
        </w:rPr>
        <w:t xml:space="preserve">recursos naturales, la pérdida de </w:t>
      </w:r>
      <w:r w:rsidR="00F82A41">
        <w:rPr>
          <w:rFonts w:cstheme="minorHAnsi"/>
        </w:rPr>
        <w:t xml:space="preserve">la </w:t>
      </w:r>
      <w:r w:rsidR="002B0D8D" w:rsidRPr="002B0D8D">
        <w:rPr>
          <w:rFonts w:cstheme="minorHAnsi"/>
        </w:rPr>
        <w:t xml:space="preserve">biodiversidad, el desperdicio de alimentos y, por último, </w:t>
      </w:r>
      <w:r w:rsidR="00F82A41">
        <w:rPr>
          <w:rFonts w:cstheme="minorHAnsi"/>
        </w:rPr>
        <w:t>la escasez de agua</w:t>
      </w:r>
      <w:r w:rsidR="002B0D8D" w:rsidRPr="002B0D8D">
        <w:rPr>
          <w:rFonts w:cstheme="minorHAnsi"/>
        </w:rPr>
        <w:t>.</w:t>
      </w:r>
      <w:r w:rsidR="00C33977">
        <w:rPr>
          <w:rFonts w:cstheme="minorHAnsi"/>
        </w:rPr>
        <w:t xml:space="preserve"> </w:t>
      </w:r>
    </w:p>
    <w:p w14:paraId="2B64B0B3" w14:textId="2AFDC875" w:rsidR="0030228B" w:rsidRDefault="00675877" w:rsidP="0030228B">
      <w:pPr>
        <w:jc w:val="both"/>
        <w:rPr>
          <w:rFonts w:cstheme="minorHAnsi"/>
        </w:rPr>
      </w:pPr>
      <w:r>
        <w:rPr>
          <w:rFonts w:cstheme="minorHAnsi"/>
          <w:b/>
          <w:bCs/>
        </w:rPr>
        <w:t>Hasan A. Yardimci</w:t>
      </w:r>
      <w:r w:rsidRPr="00E06818">
        <w:rPr>
          <w:rFonts w:cstheme="minorHAnsi"/>
        </w:rPr>
        <w:t xml:space="preserve">, </w:t>
      </w:r>
      <w:r w:rsidRPr="00E06818">
        <w:rPr>
          <w:rFonts w:cstheme="minorHAnsi"/>
          <w:b/>
          <w:bCs/>
        </w:rPr>
        <w:t xml:space="preserve">General Manager </w:t>
      </w:r>
      <w:r>
        <w:rPr>
          <w:rFonts w:cstheme="minorHAnsi"/>
          <w:b/>
          <w:bCs/>
        </w:rPr>
        <w:t>para España,</w:t>
      </w:r>
      <w:r w:rsidR="0030228B">
        <w:rPr>
          <w:rFonts w:cstheme="minorHAnsi"/>
        </w:rPr>
        <w:t xml:space="preserve"> ha asegurado: </w:t>
      </w:r>
      <w:r w:rsidR="0030228B" w:rsidRPr="00521E2B">
        <w:rPr>
          <w:rFonts w:cstheme="minorHAnsi"/>
          <w:i/>
          <w:iCs/>
        </w:rPr>
        <w:t>"</w:t>
      </w:r>
      <w:r w:rsidR="00603137">
        <w:rPr>
          <w:rFonts w:cstheme="minorHAnsi"/>
          <w:i/>
          <w:iCs/>
        </w:rPr>
        <w:t>El resultado de la</w:t>
      </w:r>
      <w:r w:rsidR="0030228B" w:rsidRPr="00521E2B">
        <w:rPr>
          <w:rFonts w:cstheme="minorHAnsi"/>
          <w:i/>
          <w:iCs/>
        </w:rPr>
        <w:t xml:space="preserve"> investigación </w:t>
      </w:r>
      <w:r w:rsidR="00603137">
        <w:rPr>
          <w:rFonts w:cstheme="minorHAnsi"/>
          <w:i/>
          <w:iCs/>
        </w:rPr>
        <w:t>está perfectamente</w:t>
      </w:r>
      <w:r w:rsidR="0030228B" w:rsidRPr="00521E2B">
        <w:rPr>
          <w:rFonts w:cstheme="minorHAnsi"/>
          <w:i/>
          <w:iCs/>
        </w:rPr>
        <w:t xml:space="preserve"> alineado con </w:t>
      </w:r>
      <w:r w:rsidR="00603137">
        <w:rPr>
          <w:rFonts w:cstheme="minorHAnsi"/>
          <w:i/>
          <w:iCs/>
        </w:rPr>
        <w:t xml:space="preserve">los </w:t>
      </w:r>
      <w:r w:rsidR="0030228B" w:rsidRPr="00521E2B">
        <w:rPr>
          <w:rFonts w:cstheme="minorHAnsi"/>
          <w:i/>
          <w:iCs/>
        </w:rPr>
        <w:t>objetivos de sostenibilidad</w:t>
      </w:r>
      <w:r w:rsidR="00603137">
        <w:rPr>
          <w:rFonts w:cstheme="minorHAnsi"/>
          <w:i/>
          <w:iCs/>
        </w:rPr>
        <w:t xml:space="preserve"> de Beko y los objetivos de nuestros clientes</w:t>
      </w:r>
      <w:r w:rsidR="0030228B" w:rsidRPr="00521E2B">
        <w:rPr>
          <w:rFonts w:cstheme="minorHAnsi"/>
          <w:i/>
          <w:iCs/>
        </w:rPr>
        <w:t xml:space="preserve">. Es alentador que la </w:t>
      </w:r>
      <w:r w:rsidR="00200AD9">
        <w:rPr>
          <w:rFonts w:cstheme="minorHAnsi"/>
          <w:i/>
          <w:iCs/>
        </w:rPr>
        <w:t xml:space="preserve">población sea cada vez más consciente de la necesidad de tener mayor cuidado del medioambiente, y así contribuir a crear una sociedad más sostenible. Pequeñas acciones del día a día pueden ser determinantes y, en este sentido, Beko tiene mucho que ofrecer”. </w:t>
      </w:r>
      <w:r w:rsidR="00200AD9" w:rsidRPr="00521E2B">
        <w:rPr>
          <w:rFonts w:cstheme="minorHAnsi"/>
          <w:i/>
          <w:iCs/>
        </w:rPr>
        <w:t xml:space="preserve"> </w:t>
      </w:r>
    </w:p>
    <w:p w14:paraId="6E652BD9" w14:textId="24ECC9BD" w:rsidR="008872DB" w:rsidRPr="00C33977" w:rsidRDefault="00675877" w:rsidP="002B0D8D">
      <w:pPr>
        <w:jc w:val="both"/>
        <w:rPr>
          <w:rFonts w:cstheme="minorHAnsi"/>
          <w:i/>
          <w:iCs/>
        </w:rPr>
      </w:pPr>
      <w:r>
        <w:rPr>
          <w:rFonts w:cstheme="minorHAnsi"/>
        </w:rPr>
        <w:t>Y prosigue</w:t>
      </w:r>
      <w:r w:rsidR="00521E2B">
        <w:rPr>
          <w:rFonts w:cstheme="minorHAnsi"/>
        </w:rPr>
        <w:t xml:space="preserve">: </w:t>
      </w:r>
      <w:r w:rsidR="00521E2B" w:rsidRPr="00521E2B">
        <w:rPr>
          <w:rFonts w:cstheme="minorHAnsi"/>
          <w:i/>
          <w:iCs/>
        </w:rPr>
        <w:t>“La estrategia de Beko pasa a día de hoy por desarrollar tecnologías de última generación que sean accesibles para todos los consumidores, de manera que éstos puedan disfrutar de una experiencia más cómoda y saludable en el hogar. Además, hemos incorporado la sostenibilidad en el seno de nuestro modelo de negocio y está presente en toda la cadena de valor con el objetivo de contribuir a un futuro próspero y de calidad”</w:t>
      </w:r>
      <w:r w:rsidR="00521E2B">
        <w:rPr>
          <w:rFonts w:cstheme="minorHAnsi"/>
        </w:rPr>
        <w:t xml:space="preserve">. </w:t>
      </w:r>
      <w:r>
        <w:rPr>
          <w:rFonts w:cstheme="minorHAnsi"/>
        </w:rPr>
        <w:t>Y, finalmente, concluye</w:t>
      </w:r>
      <w:r w:rsidR="00521E2B">
        <w:rPr>
          <w:rFonts w:cstheme="minorHAnsi"/>
        </w:rPr>
        <w:t xml:space="preserve">: </w:t>
      </w:r>
      <w:r w:rsidR="00521E2B" w:rsidRPr="00521E2B">
        <w:rPr>
          <w:rFonts w:cstheme="minorHAnsi"/>
          <w:i/>
          <w:iCs/>
        </w:rPr>
        <w:t xml:space="preserve">“Adaptar las tecnologías existentes para hacerlas más sostenibles forma parte de nuestra hoja </w:t>
      </w:r>
      <w:r w:rsidR="00521E2B" w:rsidRPr="00521E2B">
        <w:rPr>
          <w:rFonts w:cstheme="minorHAnsi"/>
          <w:i/>
          <w:iCs/>
        </w:rPr>
        <w:lastRenderedPageBreak/>
        <w:t xml:space="preserve">de ruta. </w:t>
      </w:r>
      <w:r w:rsidR="00C33977">
        <w:rPr>
          <w:rFonts w:cstheme="minorHAnsi"/>
          <w:i/>
          <w:iCs/>
        </w:rPr>
        <w:t xml:space="preserve">Y, en este sentido, </w:t>
      </w:r>
      <w:r w:rsidR="005A6436">
        <w:rPr>
          <w:rFonts w:cstheme="minorHAnsi"/>
          <w:i/>
          <w:iCs/>
        </w:rPr>
        <w:t>la nueva gama de electrodomésticos sostenibles</w:t>
      </w:r>
      <w:r w:rsidR="00C33977">
        <w:rPr>
          <w:rFonts w:cstheme="minorHAnsi"/>
          <w:i/>
          <w:iCs/>
        </w:rPr>
        <w:t xml:space="preserve"> marcará un gran hito y supondrán un paso adelante en nuestro </w:t>
      </w:r>
      <w:r w:rsidR="00521E2B" w:rsidRPr="00521E2B">
        <w:rPr>
          <w:rFonts w:cstheme="minorHAnsi"/>
          <w:i/>
          <w:iCs/>
        </w:rPr>
        <w:t>compromiso medioambiental”.</w:t>
      </w:r>
      <w:r w:rsidR="00521E2B" w:rsidRPr="00521E2B">
        <w:rPr>
          <w:rFonts w:ascii="Calibri" w:hAnsi="Calibri" w:cs="Calibri"/>
          <w:b/>
          <w:color w:val="0083BE"/>
          <w:szCs w:val="20"/>
        </w:rPr>
        <w:t xml:space="preserve">  </w:t>
      </w:r>
    </w:p>
    <w:p w14:paraId="724B1219" w14:textId="77777777" w:rsidR="00033DF4" w:rsidRDefault="00033DF4" w:rsidP="002B0D8D">
      <w:pPr>
        <w:jc w:val="both"/>
        <w:rPr>
          <w:rFonts w:ascii="Calibri" w:hAnsi="Calibri" w:cs="Calibri"/>
          <w:b/>
          <w:color w:val="0083BE"/>
          <w:szCs w:val="20"/>
        </w:rPr>
      </w:pPr>
    </w:p>
    <w:p w14:paraId="636F2B1A" w14:textId="4C050DD6" w:rsidR="00521E2B" w:rsidRPr="00521E2B" w:rsidRDefault="00521E2B" w:rsidP="002B0D8D">
      <w:pPr>
        <w:jc w:val="both"/>
        <w:rPr>
          <w:rFonts w:ascii="Calibri" w:hAnsi="Calibri" w:cs="Calibri"/>
          <w:b/>
          <w:color w:val="0083BE"/>
          <w:szCs w:val="20"/>
        </w:rPr>
      </w:pPr>
      <w:r w:rsidRPr="00521E2B">
        <w:rPr>
          <w:rFonts w:ascii="Calibri" w:hAnsi="Calibri" w:cs="Calibri"/>
          <w:b/>
          <w:color w:val="0083BE"/>
          <w:szCs w:val="20"/>
        </w:rPr>
        <w:t>E</w:t>
      </w:r>
      <w:r w:rsidR="008872DB">
        <w:rPr>
          <w:rFonts w:ascii="Calibri" w:hAnsi="Calibri" w:cs="Calibri"/>
          <w:b/>
          <w:color w:val="0083BE"/>
          <w:szCs w:val="20"/>
        </w:rPr>
        <w:t xml:space="preserve">l </w:t>
      </w:r>
      <w:r w:rsidRPr="00521E2B">
        <w:rPr>
          <w:rFonts w:ascii="Calibri" w:hAnsi="Calibri" w:cs="Calibri"/>
          <w:b/>
          <w:color w:val="0083BE"/>
          <w:szCs w:val="20"/>
        </w:rPr>
        <w:t>reciclaje</w:t>
      </w:r>
      <w:r w:rsidR="00603137">
        <w:rPr>
          <w:rFonts w:ascii="Calibri" w:hAnsi="Calibri" w:cs="Calibri"/>
          <w:b/>
          <w:color w:val="0083BE"/>
          <w:szCs w:val="20"/>
        </w:rPr>
        <w:t>, la acción más popular</w:t>
      </w:r>
      <w:r w:rsidR="00C33977">
        <w:rPr>
          <w:rFonts w:ascii="Calibri" w:hAnsi="Calibri" w:cs="Calibri"/>
          <w:b/>
          <w:color w:val="0083BE"/>
          <w:szCs w:val="20"/>
        </w:rPr>
        <w:t xml:space="preserve"> entre los españoles</w:t>
      </w:r>
    </w:p>
    <w:p w14:paraId="219A5CC5" w14:textId="5B1EACE7" w:rsidR="00E073A1" w:rsidRDefault="00DC04D9" w:rsidP="002B0D8D">
      <w:pPr>
        <w:jc w:val="both"/>
        <w:rPr>
          <w:rFonts w:cstheme="minorHAnsi"/>
        </w:rPr>
      </w:pPr>
      <w:r>
        <w:rPr>
          <w:rFonts w:cstheme="minorHAnsi"/>
        </w:rPr>
        <w:t xml:space="preserve">En cuanto a las acciones más comunes, destaca significativamente el </w:t>
      </w:r>
      <w:r w:rsidRPr="00E073A1">
        <w:rPr>
          <w:rFonts w:cstheme="minorHAnsi"/>
          <w:b/>
          <w:bCs/>
        </w:rPr>
        <w:t>h</w:t>
      </w:r>
      <w:r w:rsidR="00DF450D" w:rsidRPr="00E073A1">
        <w:rPr>
          <w:rFonts w:cstheme="minorHAnsi"/>
          <w:b/>
          <w:bCs/>
        </w:rPr>
        <w:t>á</w:t>
      </w:r>
      <w:r w:rsidRPr="00E073A1">
        <w:rPr>
          <w:rFonts w:cstheme="minorHAnsi"/>
          <w:b/>
          <w:bCs/>
        </w:rPr>
        <w:t>bito de reciclar en el hogar</w:t>
      </w:r>
      <w:r w:rsidR="00E073A1" w:rsidRPr="00E073A1">
        <w:rPr>
          <w:rFonts w:cstheme="minorHAnsi"/>
          <w:b/>
          <w:bCs/>
        </w:rPr>
        <w:t>, un hábito que lleva a cabo el 77% de los españoles</w:t>
      </w:r>
      <w:r w:rsidR="00E073A1">
        <w:rPr>
          <w:rFonts w:cstheme="minorHAnsi"/>
        </w:rPr>
        <w:t xml:space="preserve">, por debajo de países como Inglaterra (84%), pero significativamente superior a la de países como Alemania (66%). </w:t>
      </w:r>
    </w:p>
    <w:p w14:paraId="236DD2CA" w14:textId="4CE67908" w:rsidR="002B0D8D" w:rsidRPr="002B0D8D" w:rsidRDefault="00F82A41" w:rsidP="002B0D8D">
      <w:pPr>
        <w:jc w:val="both"/>
        <w:rPr>
          <w:rFonts w:cstheme="minorHAnsi"/>
        </w:rPr>
      </w:pPr>
      <w:r>
        <w:rPr>
          <w:rFonts w:cstheme="minorHAnsi"/>
        </w:rPr>
        <w:t>Si analizamos la protección medioambiental, los encuestados</w:t>
      </w:r>
      <w:r w:rsidR="00E073A1">
        <w:rPr>
          <w:rFonts w:cstheme="minorHAnsi"/>
        </w:rPr>
        <w:t xml:space="preserve"> españoles</w:t>
      </w:r>
      <w:r>
        <w:rPr>
          <w:rFonts w:cstheme="minorHAnsi"/>
        </w:rPr>
        <w:t xml:space="preserve"> </w:t>
      </w:r>
      <w:r w:rsidR="002B0D8D" w:rsidRPr="002B0D8D">
        <w:rPr>
          <w:rFonts w:cstheme="minorHAnsi"/>
        </w:rPr>
        <w:t xml:space="preserve">enumeran, por orden de eficacia, la </w:t>
      </w:r>
      <w:r w:rsidR="002B0D8D" w:rsidRPr="00E073A1">
        <w:rPr>
          <w:rFonts w:cstheme="minorHAnsi"/>
          <w:b/>
          <w:bCs/>
        </w:rPr>
        <w:t>compra de productos sostenibles</w:t>
      </w:r>
      <w:r w:rsidR="002B0D8D" w:rsidRPr="002B0D8D">
        <w:rPr>
          <w:rFonts w:cstheme="minorHAnsi"/>
        </w:rPr>
        <w:t xml:space="preserve">, la lucha </w:t>
      </w:r>
      <w:r w:rsidR="002B0D8D" w:rsidRPr="00E073A1">
        <w:rPr>
          <w:rFonts w:cstheme="minorHAnsi"/>
          <w:b/>
          <w:bCs/>
        </w:rPr>
        <w:t xml:space="preserve">contra el </w:t>
      </w:r>
      <w:r w:rsidRPr="00E073A1">
        <w:rPr>
          <w:rFonts w:cstheme="minorHAnsi"/>
          <w:b/>
          <w:bCs/>
        </w:rPr>
        <w:t>desperdicio</w:t>
      </w:r>
      <w:r w:rsidR="002B0D8D" w:rsidRPr="00E073A1">
        <w:rPr>
          <w:rFonts w:cstheme="minorHAnsi"/>
          <w:b/>
          <w:bCs/>
        </w:rPr>
        <w:t xml:space="preserve"> de alimentos</w:t>
      </w:r>
      <w:r w:rsidR="002B0D8D" w:rsidRPr="002B0D8D">
        <w:rPr>
          <w:rFonts w:cstheme="minorHAnsi"/>
        </w:rPr>
        <w:t>, la reducción de viajes en avión y el consumo de menos carne. La</w:t>
      </w:r>
      <w:r>
        <w:rPr>
          <w:rFonts w:cstheme="minorHAnsi"/>
        </w:rPr>
        <w:t>s categorías de la</w:t>
      </w:r>
      <w:r w:rsidR="002B0D8D" w:rsidRPr="002B0D8D">
        <w:rPr>
          <w:rFonts w:cstheme="minorHAnsi"/>
        </w:rPr>
        <w:t xml:space="preserve"> energía y la alimentación </w:t>
      </w:r>
      <w:r>
        <w:rPr>
          <w:rFonts w:cstheme="minorHAnsi"/>
        </w:rPr>
        <w:t>son las más relevantes para introducir y utilizar</w:t>
      </w:r>
      <w:r w:rsidR="002B0D8D" w:rsidRPr="002B0D8D">
        <w:rPr>
          <w:rFonts w:cstheme="minorHAnsi"/>
        </w:rPr>
        <w:t xml:space="preserve"> productos respetuosos con el medio ambiente, s</w:t>
      </w:r>
      <w:r>
        <w:rPr>
          <w:rFonts w:cstheme="minorHAnsi"/>
        </w:rPr>
        <w:t>eguido por</w:t>
      </w:r>
      <w:r w:rsidR="002B0D8D" w:rsidRPr="002B0D8D">
        <w:rPr>
          <w:rFonts w:cstheme="minorHAnsi"/>
        </w:rPr>
        <w:t xml:space="preserve"> los electrodomésticos</w:t>
      </w:r>
      <w:r>
        <w:rPr>
          <w:rFonts w:cstheme="minorHAnsi"/>
        </w:rPr>
        <w:t xml:space="preserve">. En última instancia constan </w:t>
      </w:r>
      <w:r w:rsidR="002B0D8D" w:rsidRPr="002B0D8D">
        <w:rPr>
          <w:rFonts w:cstheme="minorHAnsi"/>
        </w:rPr>
        <w:t>la ropa y los viajes.</w:t>
      </w:r>
    </w:p>
    <w:p w14:paraId="0CE4B8B9" w14:textId="77777777" w:rsidR="00F82A41" w:rsidRDefault="00F82A41" w:rsidP="002B0D8D">
      <w:pPr>
        <w:jc w:val="both"/>
        <w:rPr>
          <w:rFonts w:ascii="Calibri" w:hAnsi="Calibri" w:cs="Calibri"/>
          <w:b/>
          <w:color w:val="0083BE"/>
          <w:szCs w:val="20"/>
        </w:rPr>
      </w:pPr>
    </w:p>
    <w:p w14:paraId="2687A2D6" w14:textId="4B5B6955" w:rsidR="00F82A41" w:rsidRPr="00F82A41" w:rsidRDefault="00F82A41" w:rsidP="002B0D8D">
      <w:pPr>
        <w:jc w:val="both"/>
        <w:rPr>
          <w:rFonts w:ascii="Calibri" w:hAnsi="Calibri" w:cs="Calibri"/>
          <w:b/>
          <w:color w:val="0083BE"/>
          <w:szCs w:val="20"/>
        </w:rPr>
      </w:pPr>
      <w:r>
        <w:rPr>
          <w:rFonts w:ascii="Calibri" w:hAnsi="Calibri" w:cs="Calibri"/>
          <w:b/>
          <w:color w:val="0083BE"/>
          <w:szCs w:val="20"/>
        </w:rPr>
        <w:t>El elevado coste de los productos sostenibles: una percepción que plantea un gran desafío</w:t>
      </w:r>
    </w:p>
    <w:p w14:paraId="024C98B7" w14:textId="29465615" w:rsidR="00CC4E5F" w:rsidRPr="00CC4E5F" w:rsidRDefault="002B0D8D" w:rsidP="00CC4E5F">
      <w:pPr>
        <w:jc w:val="both"/>
        <w:rPr>
          <w:rFonts w:cstheme="minorHAnsi"/>
          <w:b/>
          <w:bCs/>
        </w:rPr>
      </w:pPr>
      <w:r w:rsidRPr="002B0D8D">
        <w:rPr>
          <w:rFonts w:cstheme="minorHAnsi"/>
        </w:rPr>
        <w:t xml:space="preserve">El principal obstáculo para vivir de forma más sostenible en casa es la </w:t>
      </w:r>
      <w:r w:rsidRPr="00E073A1">
        <w:rPr>
          <w:rFonts w:cstheme="minorHAnsi"/>
          <w:b/>
          <w:bCs/>
        </w:rPr>
        <w:t xml:space="preserve">percepción </w:t>
      </w:r>
      <w:r w:rsidR="00E073A1">
        <w:rPr>
          <w:rFonts w:cstheme="minorHAnsi"/>
          <w:b/>
          <w:bCs/>
        </w:rPr>
        <w:t xml:space="preserve">de que los productos sostenibles tienen un mayor coste económico. </w:t>
      </w:r>
      <w:r w:rsidR="00CC4E5F" w:rsidRPr="00CC4E5F">
        <w:rPr>
          <w:rFonts w:cstheme="minorHAnsi"/>
        </w:rPr>
        <w:t>Así lo considera un</w:t>
      </w:r>
      <w:r w:rsidR="00CC4E5F">
        <w:rPr>
          <w:rFonts w:cstheme="minorHAnsi"/>
          <w:b/>
          <w:bCs/>
        </w:rPr>
        <w:t xml:space="preserve"> </w:t>
      </w:r>
      <w:r w:rsidR="00CC4E5F" w:rsidRPr="00CC4E5F">
        <w:rPr>
          <w:rFonts w:ascii="Calibri" w:eastAsia="Calibri" w:hAnsi="Calibri" w:cs="Times New Roman"/>
          <w:szCs w:val="20"/>
        </w:rPr>
        <w:t>45% de los españoles, generando una brecha en la realidad y planteando un gran obstáculo para la protección medioambiental</w:t>
      </w:r>
      <w:r w:rsidR="00CC4E5F">
        <w:rPr>
          <w:rFonts w:ascii="Calibri" w:eastAsia="Calibri" w:hAnsi="Calibri" w:cs="Times New Roman"/>
          <w:szCs w:val="20"/>
        </w:rPr>
        <w:t xml:space="preserve">. </w:t>
      </w:r>
    </w:p>
    <w:p w14:paraId="6E539E4A" w14:textId="7C9F3FD6" w:rsidR="002B0D8D" w:rsidRPr="002B0D8D" w:rsidRDefault="002B0D8D" w:rsidP="002B0D8D">
      <w:pPr>
        <w:jc w:val="both"/>
        <w:rPr>
          <w:rFonts w:cstheme="minorHAnsi"/>
        </w:rPr>
      </w:pPr>
      <w:r w:rsidRPr="002B0D8D">
        <w:rPr>
          <w:rFonts w:cstheme="minorHAnsi"/>
        </w:rPr>
        <w:t xml:space="preserve">El precio es el factor más importante a la hora de comprar un electrodoméstico, </w:t>
      </w:r>
      <w:r w:rsidR="00CC4E5F">
        <w:rPr>
          <w:rFonts w:cstheme="minorHAnsi"/>
        </w:rPr>
        <w:t>seguido por</w:t>
      </w:r>
      <w:r w:rsidRPr="002B0D8D">
        <w:rPr>
          <w:rFonts w:cstheme="minorHAnsi"/>
        </w:rPr>
        <w:t xml:space="preserve"> la </w:t>
      </w:r>
      <w:r w:rsidR="00F82A41">
        <w:rPr>
          <w:rFonts w:cstheme="minorHAnsi"/>
        </w:rPr>
        <w:t>durabilidad</w:t>
      </w:r>
      <w:r w:rsidRPr="002B0D8D">
        <w:rPr>
          <w:rFonts w:cstheme="minorHAnsi"/>
        </w:rPr>
        <w:t xml:space="preserve"> y el respeto por el medio ambiente</w:t>
      </w:r>
      <w:r w:rsidR="00CC4E5F">
        <w:rPr>
          <w:rFonts w:cstheme="minorHAnsi"/>
        </w:rPr>
        <w:t xml:space="preserve">. Aun así, </w:t>
      </w:r>
      <w:r w:rsidRPr="002B0D8D">
        <w:rPr>
          <w:rFonts w:cstheme="minorHAnsi"/>
        </w:rPr>
        <w:t>la mayoría de encuestados (I</w:t>
      </w:r>
      <w:r w:rsidR="00F82A41">
        <w:rPr>
          <w:rFonts w:cstheme="minorHAnsi"/>
        </w:rPr>
        <w:t>talia</w:t>
      </w:r>
      <w:r w:rsidRPr="002B0D8D">
        <w:rPr>
          <w:rFonts w:cstheme="minorHAnsi"/>
        </w:rPr>
        <w:t xml:space="preserve"> 88%, E</w:t>
      </w:r>
      <w:r w:rsidR="00F82A41">
        <w:rPr>
          <w:rFonts w:cstheme="minorHAnsi"/>
        </w:rPr>
        <w:t>spaña</w:t>
      </w:r>
      <w:r w:rsidRPr="002B0D8D">
        <w:rPr>
          <w:rFonts w:cstheme="minorHAnsi"/>
        </w:rPr>
        <w:t xml:space="preserve"> 86%, F</w:t>
      </w:r>
      <w:r w:rsidR="00F82A41">
        <w:rPr>
          <w:rFonts w:cstheme="minorHAnsi"/>
        </w:rPr>
        <w:t>rancia</w:t>
      </w:r>
      <w:r w:rsidRPr="002B0D8D">
        <w:rPr>
          <w:rFonts w:cstheme="minorHAnsi"/>
        </w:rPr>
        <w:t xml:space="preserve"> 85%, P</w:t>
      </w:r>
      <w:r w:rsidR="00F82A41">
        <w:rPr>
          <w:rFonts w:cstheme="minorHAnsi"/>
        </w:rPr>
        <w:t>olonia</w:t>
      </w:r>
      <w:r w:rsidRPr="002B0D8D">
        <w:rPr>
          <w:rFonts w:cstheme="minorHAnsi"/>
        </w:rPr>
        <w:t xml:space="preserve"> 84%, </w:t>
      </w:r>
      <w:r w:rsidR="00F82A41">
        <w:rPr>
          <w:rFonts w:cstheme="minorHAnsi"/>
        </w:rPr>
        <w:t>Reino Unido</w:t>
      </w:r>
      <w:r w:rsidRPr="002B0D8D">
        <w:rPr>
          <w:rFonts w:cstheme="minorHAnsi"/>
        </w:rPr>
        <w:t xml:space="preserve"> 77%, </w:t>
      </w:r>
      <w:r w:rsidR="00F82A41">
        <w:rPr>
          <w:rFonts w:cstheme="minorHAnsi"/>
        </w:rPr>
        <w:t>Dinamarca</w:t>
      </w:r>
      <w:r w:rsidRPr="002B0D8D">
        <w:rPr>
          <w:rFonts w:cstheme="minorHAnsi"/>
        </w:rPr>
        <w:t xml:space="preserve"> 75%) están de acuerdo en la importancia de comprar electrodomésticos sostenibles que </w:t>
      </w:r>
      <w:r w:rsidR="00F82A41">
        <w:rPr>
          <w:rFonts w:cstheme="minorHAnsi"/>
        </w:rPr>
        <w:t>generen</w:t>
      </w:r>
      <w:r w:rsidRPr="002B0D8D">
        <w:rPr>
          <w:rFonts w:cstheme="minorHAnsi"/>
        </w:rPr>
        <w:t xml:space="preserve"> un impacto positivo </w:t>
      </w:r>
      <w:r w:rsidR="00F82A41">
        <w:rPr>
          <w:rFonts w:cstheme="minorHAnsi"/>
        </w:rPr>
        <w:t>en la huella medioambiental</w:t>
      </w:r>
      <w:r w:rsidRPr="002B0D8D">
        <w:rPr>
          <w:rFonts w:cstheme="minorHAnsi"/>
        </w:rPr>
        <w:t>.</w:t>
      </w:r>
    </w:p>
    <w:p w14:paraId="18EC6D21" w14:textId="63E78615" w:rsidR="002B0D8D" w:rsidRPr="002B0D8D" w:rsidRDefault="002B0D8D" w:rsidP="002B0D8D">
      <w:pPr>
        <w:jc w:val="both"/>
        <w:rPr>
          <w:rFonts w:cstheme="minorHAnsi"/>
        </w:rPr>
      </w:pPr>
      <w:r w:rsidRPr="002B0D8D">
        <w:rPr>
          <w:rFonts w:cstheme="minorHAnsi"/>
        </w:rPr>
        <w:t xml:space="preserve">Sin embargo, la falta de conocimientos, de voluntad o de creencia en poder marcar la diferencia </w:t>
      </w:r>
      <w:r w:rsidR="00043F59">
        <w:rPr>
          <w:rFonts w:cstheme="minorHAnsi"/>
        </w:rPr>
        <w:t>ocupan uno de los últimos lugares</w:t>
      </w:r>
      <w:r w:rsidRPr="002B0D8D">
        <w:rPr>
          <w:rFonts w:cstheme="minorHAnsi"/>
        </w:rPr>
        <w:t xml:space="preserve"> en </w:t>
      </w:r>
      <w:r w:rsidR="00043F59">
        <w:rPr>
          <w:rFonts w:cstheme="minorHAnsi"/>
        </w:rPr>
        <w:t>el ránking</w:t>
      </w:r>
      <w:r w:rsidRPr="002B0D8D">
        <w:rPr>
          <w:rFonts w:cstheme="minorHAnsi"/>
        </w:rPr>
        <w:t xml:space="preserve"> </w:t>
      </w:r>
      <w:r w:rsidR="00043F59">
        <w:rPr>
          <w:rFonts w:cstheme="minorHAnsi"/>
        </w:rPr>
        <w:t xml:space="preserve">de razones </w:t>
      </w:r>
      <w:r w:rsidRPr="002B0D8D">
        <w:rPr>
          <w:rFonts w:cstheme="minorHAnsi"/>
        </w:rPr>
        <w:t>para no vivir de forma sostenible en casa.</w:t>
      </w:r>
    </w:p>
    <w:p w14:paraId="28A2F832" w14:textId="3CA0A73D" w:rsidR="00586A8C" w:rsidRDefault="002179DB" w:rsidP="009D6EFE">
      <w:pPr>
        <w:jc w:val="both"/>
        <w:rPr>
          <w:rFonts w:cstheme="minorHAnsi"/>
          <w:highlight w:val="yellow"/>
        </w:rPr>
      </w:pPr>
      <w:r w:rsidRPr="00E06818">
        <w:rPr>
          <w:rFonts w:cstheme="minorHAnsi"/>
        </w:rPr>
        <w:t xml:space="preserve">Para </w:t>
      </w:r>
      <w:r w:rsidR="00B92998" w:rsidRPr="00E06818">
        <w:rPr>
          <w:rFonts w:cstheme="minorHAnsi"/>
        </w:rPr>
        <w:t>acceder a toda la información y fotos de la gama de productos</w:t>
      </w:r>
      <w:r w:rsidR="008B4815">
        <w:rPr>
          <w:rFonts w:cstheme="minorHAnsi"/>
        </w:rPr>
        <w:t xml:space="preserve"> sostenibles</w:t>
      </w:r>
      <w:r w:rsidRPr="00E06818">
        <w:rPr>
          <w:rFonts w:cstheme="minorHAnsi"/>
        </w:rPr>
        <w:t xml:space="preserve">, </w:t>
      </w:r>
      <w:r w:rsidR="00755D82" w:rsidRPr="00E06818">
        <w:rPr>
          <w:rFonts w:cstheme="minorHAnsi"/>
        </w:rPr>
        <w:t>accede al siguiente enlace</w:t>
      </w:r>
      <w:r w:rsidR="008B4815">
        <w:rPr>
          <w:rFonts w:cstheme="minorHAnsi"/>
        </w:rPr>
        <w:t>:</w:t>
      </w:r>
    </w:p>
    <w:p w14:paraId="0245B9B9" w14:textId="77777777" w:rsidR="005A6436" w:rsidRDefault="00E05418" w:rsidP="005A6436">
      <w:hyperlink r:id="rId10" w:history="1">
        <w:r w:rsidR="005A6436">
          <w:rPr>
            <w:rStyle w:val="Hipervnculo"/>
          </w:rPr>
          <w:t>https://www.beko.com/es-es/sostenibilidad</w:t>
        </w:r>
      </w:hyperlink>
    </w:p>
    <w:p w14:paraId="47F2940C" w14:textId="77777777" w:rsidR="005A6436" w:rsidRPr="00E05418" w:rsidRDefault="005A6436" w:rsidP="005A6436">
      <w:pPr>
        <w:rPr>
          <w:lang w:val="en-US"/>
        </w:rPr>
      </w:pPr>
      <w:r w:rsidRPr="00E05418">
        <w:rPr>
          <w:highlight w:val="yellow"/>
          <w:lang w:val="en-US"/>
        </w:rPr>
        <w:t>MISSING LINK PHOTO GALLERY</w:t>
      </w:r>
    </w:p>
    <w:p w14:paraId="030D3F2D" w14:textId="77777777" w:rsidR="007B128B" w:rsidRPr="00E05418" w:rsidRDefault="007B128B" w:rsidP="00E06818">
      <w:pPr>
        <w:spacing w:line="288" w:lineRule="auto"/>
        <w:jc w:val="both"/>
        <w:rPr>
          <w:rFonts w:cs="Calibri"/>
          <w:b/>
          <w:color w:val="0083BE"/>
          <w:sz w:val="20"/>
          <w:szCs w:val="20"/>
          <w:lang w:val="en-US"/>
        </w:rPr>
      </w:pPr>
    </w:p>
    <w:p w14:paraId="6859D327" w14:textId="536560F7" w:rsidR="002B0D8D" w:rsidRPr="00E05418" w:rsidRDefault="002B0D8D" w:rsidP="002B0D8D">
      <w:pPr>
        <w:spacing w:line="288" w:lineRule="auto"/>
        <w:jc w:val="both"/>
        <w:rPr>
          <w:rFonts w:cs="Calibri"/>
          <w:b/>
          <w:color w:val="0083BE"/>
          <w:sz w:val="20"/>
          <w:szCs w:val="20"/>
          <w:lang w:val="en-US"/>
        </w:rPr>
      </w:pPr>
      <w:r w:rsidRPr="00E05418">
        <w:rPr>
          <w:rFonts w:cs="Calibri"/>
          <w:b/>
          <w:color w:val="0083BE"/>
          <w:sz w:val="20"/>
          <w:szCs w:val="20"/>
          <w:lang w:val="en-US"/>
        </w:rPr>
        <w:t>Nota metodológica:</w:t>
      </w:r>
    </w:p>
    <w:p w14:paraId="65FE5776" w14:textId="77777777" w:rsidR="002B0D8D" w:rsidRPr="002B0D8D" w:rsidRDefault="002B0D8D" w:rsidP="002B0D8D">
      <w:pPr>
        <w:spacing w:line="288" w:lineRule="auto"/>
        <w:jc w:val="both"/>
        <w:rPr>
          <w:sz w:val="18"/>
          <w:szCs w:val="18"/>
        </w:rPr>
      </w:pPr>
      <w:r w:rsidRPr="002B0D8D">
        <w:rPr>
          <w:sz w:val="18"/>
          <w:szCs w:val="18"/>
        </w:rPr>
        <w:t>*La encuesta se realizó a 1.800 personas en el Reino Unido, Francia, Alemania, Italia, Polonia y España.</w:t>
      </w:r>
    </w:p>
    <w:p w14:paraId="696E41D3" w14:textId="77777777" w:rsidR="002B0D8D" w:rsidRPr="002B0D8D" w:rsidRDefault="002B0D8D" w:rsidP="002B0D8D">
      <w:pPr>
        <w:jc w:val="both"/>
        <w:rPr>
          <w:rFonts w:cstheme="minorHAnsi"/>
        </w:rPr>
      </w:pPr>
    </w:p>
    <w:p w14:paraId="43A66211" w14:textId="4B9020E2" w:rsidR="00E06818" w:rsidRPr="00E06818" w:rsidRDefault="00E06818" w:rsidP="00E06818">
      <w:pPr>
        <w:spacing w:line="288" w:lineRule="auto"/>
        <w:jc w:val="both"/>
        <w:rPr>
          <w:rFonts w:cs="Calibri"/>
          <w:b/>
          <w:color w:val="0083BE"/>
          <w:sz w:val="20"/>
          <w:szCs w:val="20"/>
        </w:rPr>
      </w:pPr>
      <w:r w:rsidRPr="00E06818">
        <w:rPr>
          <w:rFonts w:cs="Calibri"/>
          <w:b/>
          <w:color w:val="0083BE"/>
          <w:sz w:val="20"/>
          <w:szCs w:val="20"/>
        </w:rPr>
        <w:t>Sobre Beko</w:t>
      </w:r>
    </w:p>
    <w:p w14:paraId="6E28B7C4" w14:textId="4BA30295" w:rsidR="00E06818" w:rsidRPr="00E06818" w:rsidRDefault="00E06818" w:rsidP="00E06818">
      <w:pPr>
        <w:spacing w:line="288" w:lineRule="auto"/>
        <w:jc w:val="both"/>
        <w:rPr>
          <w:sz w:val="18"/>
          <w:szCs w:val="18"/>
        </w:rPr>
      </w:pPr>
      <w:r w:rsidRPr="00E06818">
        <w:rPr>
          <w:sz w:val="18"/>
          <w:szCs w:val="18"/>
        </w:rPr>
        <w:t xml:space="preserve">Beko es la marca internacional de electrodomésticos de Arçelik Group y uno de los patrocinadores principales del FC Barcelona a nivel mundial. Beko es la segunda mayor marca en Europa en el sector de productos de gama blanca y ha </w:t>
      </w:r>
      <w:r w:rsidRPr="00E06818">
        <w:rPr>
          <w:sz w:val="18"/>
          <w:szCs w:val="18"/>
        </w:rPr>
        <w:lastRenderedPageBreak/>
        <w:t>sido la marca que más rápido ha crecido en el mercado europeo global en los últimos siete años, y que ofrece líneas de productos que incluyen grandes y pequeños electrodomésticos junto con una selección de aires. En España, Beko es la tercera marca de electrodomésticos en unidades vendidas. Para la compañía, la generación inteligente es su mayor fuente de inspiración para desarrollar soluciones futuras y consigue inspirarse en las necesidades y los estilos de vida constantemente cambiantes de la gente, con el objetivo de facilitarles la vida a los consumidores</w:t>
      </w:r>
      <w:r w:rsidR="00E05418">
        <w:rPr>
          <w:sz w:val="18"/>
          <w:szCs w:val="18"/>
        </w:rPr>
        <w:t>.</w:t>
      </w:r>
      <w:r w:rsidRPr="00E06818">
        <w:rPr>
          <w:sz w:val="18"/>
          <w:szCs w:val="18"/>
        </w:rPr>
        <w:t xml:space="preserve"> </w:t>
      </w:r>
      <w:r w:rsidR="00E05418">
        <w:rPr>
          <w:sz w:val="18"/>
          <w:szCs w:val="18"/>
        </w:rPr>
        <w:t>S</w:t>
      </w:r>
      <w:r w:rsidRPr="00E06818">
        <w:rPr>
          <w:sz w:val="18"/>
          <w:szCs w:val="18"/>
        </w:rPr>
        <w:t>us electrodomésticos son rápidos, flexibles y eficientes energéticamente, y aúnan tecnologías inteligentes y un gran diseño.</w:t>
      </w:r>
    </w:p>
    <w:p w14:paraId="04D00F4E" w14:textId="77777777" w:rsidR="008B4815" w:rsidRDefault="008B4815" w:rsidP="002B0D8D">
      <w:pPr>
        <w:spacing w:line="288" w:lineRule="auto"/>
        <w:jc w:val="both"/>
        <w:rPr>
          <w:rFonts w:cs="Calibri"/>
          <w:b/>
          <w:color w:val="0083BE"/>
          <w:sz w:val="20"/>
          <w:szCs w:val="20"/>
        </w:rPr>
      </w:pPr>
    </w:p>
    <w:p w14:paraId="3DF5814C" w14:textId="7A3CAD44" w:rsidR="002B0D8D" w:rsidRPr="002B0D8D" w:rsidRDefault="002B0D8D" w:rsidP="002B0D8D">
      <w:pPr>
        <w:spacing w:line="288" w:lineRule="auto"/>
        <w:jc w:val="both"/>
        <w:rPr>
          <w:rFonts w:cs="Calibri"/>
          <w:b/>
          <w:color w:val="0083BE"/>
          <w:sz w:val="20"/>
          <w:szCs w:val="20"/>
        </w:rPr>
      </w:pPr>
      <w:r w:rsidRPr="002B0D8D">
        <w:rPr>
          <w:rFonts w:cs="Calibri"/>
          <w:b/>
          <w:color w:val="0083BE"/>
          <w:sz w:val="20"/>
          <w:szCs w:val="20"/>
        </w:rPr>
        <w:t>Sobre Arçelik:</w:t>
      </w:r>
    </w:p>
    <w:p w14:paraId="0E6E10C9" w14:textId="46592E8A" w:rsidR="002B0D8D" w:rsidRPr="002B0D8D" w:rsidRDefault="002B0D8D" w:rsidP="002B0D8D">
      <w:pPr>
        <w:spacing w:line="288" w:lineRule="auto"/>
        <w:jc w:val="both"/>
        <w:rPr>
          <w:sz w:val="18"/>
          <w:szCs w:val="18"/>
        </w:rPr>
      </w:pPr>
      <w:r w:rsidRPr="002B0D8D">
        <w:rPr>
          <w:sz w:val="18"/>
          <w:szCs w:val="18"/>
        </w:rPr>
        <w:t xml:space="preserve">Arçelik se enorgullece de haber sido reconocida como </w:t>
      </w:r>
      <w:r>
        <w:rPr>
          <w:sz w:val="18"/>
          <w:szCs w:val="18"/>
        </w:rPr>
        <w:t>‘</w:t>
      </w:r>
      <w:r w:rsidRPr="002B0D8D">
        <w:rPr>
          <w:sz w:val="18"/>
          <w:szCs w:val="18"/>
        </w:rPr>
        <w:t>Líder de la Industria en el Índice de Sostenibilidad Dow Jones (DJSI)</w:t>
      </w:r>
      <w:r>
        <w:rPr>
          <w:sz w:val="18"/>
          <w:szCs w:val="18"/>
        </w:rPr>
        <w:t>’</w:t>
      </w:r>
      <w:r w:rsidRPr="002B0D8D">
        <w:rPr>
          <w:sz w:val="18"/>
          <w:szCs w:val="18"/>
        </w:rPr>
        <w:t xml:space="preserve"> en la categoría de bienes duraderos para el hogar en 2019 y 2020. Arçelik ha sido incluida en el índice por cuarto año consecutivo. La misión de Arçelik es "Respetar el mundo, respetar el mundo".</w:t>
      </w:r>
    </w:p>
    <w:p w14:paraId="2F86B022" w14:textId="77777777" w:rsidR="002B0D8D" w:rsidRPr="002B0D8D" w:rsidRDefault="002B0D8D" w:rsidP="002B0D8D">
      <w:pPr>
        <w:spacing w:line="288" w:lineRule="auto"/>
        <w:jc w:val="both"/>
        <w:rPr>
          <w:sz w:val="18"/>
          <w:szCs w:val="18"/>
        </w:rPr>
      </w:pPr>
      <w:r w:rsidRPr="002B0D8D">
        <w:rPr>
          <w:sz w:val="18"/>
          <w:szCs w:val="18"/>
        </w:rPr>
        <w:t>Para obtener más información o imágenes, póngase en contacto con: bekomsl@mslgroup.com</w:t>
      </w:r>
    </w:p>
    <w:p w14:paraId="2B1EC38E" w14:textId="77777777" w:rsidR="00E06818" w:rsidRDefault="00E06818" w:rsidP="00E06818">
      <w:pPr>
        <w:pStyle w:val="Sinespaciado"/>
        <w:spacing w:line="288" w:lineRule="auto"/>
        <w:jc w:val="both"/>
        <w:rPr>
          <w:rFonts w:cs="Arial"/>
          <w:b/>
          <w:color w:val="808080"/>
          <w:u w:val="single"/>
        </w:rPr>
      </w:pPr>
    </w:p>
    <w:p w14:paraId="5640E10C" w14:textId="77777777" w:rsidR="00E06818" w:rsidRPr="00451F0A" w:rsidRDefault="00E06818" w:rsidP="00E06818">
      <w:pPr>
        <w:pStyle w:val="Sinespaciado"/>
        <w:spacing w:line="288" w:lineRule="auto"/>
        <w:jc w:val="both"/>
        <w:rPr>
          <w:rFonts w:cs="Arial"/>
          <w:b/>
          <w:color w:val="808080"/>
        </w:rPr>
      </w:pPr>
      <w:r w:rsidRPr="00451F0A">
        <w:rPr>
          <w:rFonts w:cs="Arial"/>
          <w:b/>
          <w:color w:val="808080"/>
          <w:u w:val="single"/>
        </w:rPr>
        <w:t>Contacto</w:t>
      </w:r>
      <w:r w:rsidRPr="00451F0A">
        <w:rPr>
          <w:rFonts w:cs="Arial"/>
          <w:b/>
          <w:color w:val="808080"/>
        </w:rPr>
        <w:t>:</w:t>
      </w:r>
    </w:p>
    <w:p w14:paraId="1206679F" w14:textId="77777777" w:rsidR="00E06818" w:rsidRPr="00451F0A" w:rsidRDefault="00E06818" w:rsidP="00E06818">
      <w:pPr>
        <w:pStyle w:val="Sinespaciado"/>
        <w:spacing w:line="288" w:lineRule="auto"/>
        <w:jc w:val="both"/>
        <w:rPr>
          <w:rFonts w:cs="Arial"/>
          <w:b/>
          <w:color w:val="808080"/>
          <w:sz w:val="6"/>
          <w:szCs w:val="6"/>
          <w:u w:val="single"/>
        </w:rPr>
      </w:pPr>
    </w:p>
    <w:p w14:paraId="1AC20592" w14:textId="77777777" w:rsidR="00E06818" w:rsidRPr="00451F0A" w:rsidRDefault="00E06818" w:rsidP="00E06818">
      <w:pPr>
        <w:pStyle w:val="Sinespaciado"/>
        <w:spacing w:line="288" w:lineRule="auto"/>
        <w:jc w:val="both"/>
        <w:rPr>
          <w:rFonts w:cs="Arial"/>
          <w:color w:val="808080"/>
          <w:lang w:val="pt-PT"/>
        </w:rPr>
      </w:pPr>
      <w:r w:rsidRPr="00451F0A">
        <w:rPr>
          <w:rFonts w:cs="Arial"/>
          <w:color w:val="808080"/>
          <w:lang w:val="pt-PT"/>
        </w:rPr>
        <w:t xml:space="preserve">Evercom: </w:t>
      </w:r>
      <w:r>
        <w:rPr>
          <w:rFonts w:cs="Arial"/>
          <w:color w:val="808080"/>
          <w:lang w:val="pt-PT"/>
        </w:rPr>
        <w:t>Pablo Gutiérrez</w:t>
      </w:r>
      <w:r w:rsidRPr="00451F0A">
        <w:rPr>
          <w:rFonts w:cs="Arial"/>
          <w:color w:val="808080"/>
          <w:lang w:val="pt-PT"/>
        </w:rPr>
        <w:t xml:space="preserve"> / </w:t>
      </w:r>
      <w:r>
        <w:rPr>
          <w:rFonts w:cs="Arial"/>
          <w:color w:val="808080"/>
          <w:lang w:val="pt-PT"/>
        </w:rPr>
        <w:t>Albert Cuesta</w:t>
      </w:r>
      <w:r w:rsidRPr="00451F0A">
        <w:rPr>
          <w:rFonts w:cs="Arial"/>
          <w:color w:val="808080"/>
          <w:lang w:val="pt-PT"/>
        </w:rPr>
        <w:t xml:space="preserve"> </w:t>
      </w:r>
    </w:p>
    <w:p w14:paraId="205C7E78" w14:textId="77777777" w:rsidR="00E06818" w:rsidRPr="00451F0A" w:rsidRDefault="00E05418" w:rsidP="00E06818">
      <w:pPr>
        <w:pStyle w:val="Sinespaciado"/>
        <w:spacing w:line="288" w:lineRule="auto"/>
        <w:jc w:val="both"/>
        <w:rPr>
          <w:rFonts w:cs="Arial"/>
          <w:color w:val="808080"/>
          <w:lang w:val="pt-PT"/>
        </w:rPr>
      </w:pPr>
      <w:hyperlink r:id="rId11" w:history="1">
        <w:r w:rsidR="00E06818" w:rsidRPr="00451F0A">
          <w:rPr>
            <w:rStyle w:val="Hipervnculo"/>
            <w:rFonts w:cs="Arial"/>
            <w:lang w:val="pt-PT"/>
          </w:rPr>
          <w:t>beko@evercom.es</w:t>
        </w:r>
      </w:hyperlink>
      <w:r w:rsidR="00E06818" w:rsidRPr="00451F0A">
        <w:rPr>
          <w:rFonts w:cs="Arial"/>
          <w:color w:val="808080"/>
          <w:lang w:val="pt-PT"/>
        </w:rPr>
        <w:t xml:space="preserve"> </w:t>
      </w:r>
    </w:p>
    <w:p w14:paraId="176C7F90" w14:textId="77777777" w:rsidR="00E06818" w:rsidRPr="00451F0A" w:rsidRDefault="00E06818" w:rsidP="00E06818">
      <w:pPr>
        <w:pStyle w:val="Sinespaciado"/>
        <w:spacing w:line="288" w:lineRule="auto"/>
        <w:jc w:val="both"/>
        <w:rPr>
          <w:rFonts w:cs="Arial"/>
        </w:rPr>
      </w:pPr>
      <w:r w:rsidRPr="00451F0A">
        <w:rPr>
          <w:rFonts w:cs="Arial"/>
          <w:color w:val="808080"/>
        </w:rPr>
        <w:t xml:space="preserve">T. </w:t>
      </w:r>
      <w:r w:rsidRPr="00347F86">
        <w:rPr>
          <w:rFonts w:cs="Arial"/>
          <w:color w:val="808080"/>
        </w:rPr>
        <w:t>93 415 37 05 | 676 869 856</w:t>
      </w:r>
    </w:p>
    <w:p w14:paraId="018700AD" w14:textId="2B407EF6" w:rsidR="00CB576A" w:rsidRPr="00C71D75" w:rsidRDefault="00CB576A" w:rsidP="00E06818">
      <w:pPr>
        <w:jc w:val="both"/>
        <w:rPr>
          <w:rFonts w:cstheme="minorHAnsi"/>
          <w:sz w:val="24"/>
          <w:szCs w:val="24"/>
        </w:rPr>
      </w:pPr>
    </w:p>
    <w:sectPr w:rsidR="00CB576A" w:rsidRPr="00C71D7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0C46E" w14:textId="77777777" w:rsidR="00E72CE6" w:rsidRDefault="00E72CE6" w:rsidP="00C71D75">
      <w:pPr>
        <w:spacing w:after="0" w:line="240" w:lineRule="auto"/>
      </w:pPr>
      <w:r>
        <w:separator/>
      </w:r>
    </w:p>
  </w:endnote>
  <w:endnote w:type="continuationSeparator" w:id="0">
    <w:p w14:paraId="00E2E336" w14:textId="77777777" w:rsidR="00E72CE6" w:rsidRDefault="00E72CE6" w:rsidP="00C7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Rnd">
    <w:altName w:val="Times New Roman"/>
    <w:charset w:val="00"/>
    <w:family w:val="auto"/>
    <w:pitch w:val="variable"/>
    <w:sig w:usb0="8000002F" w:usb1="00000008"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AA71" w14:textId="5AB342FA" w:rsidR="00915C6A" w:rsidRDefault="00915C6A">
    <w:pPr>
      <w:pStyle w:val="Piedepgina"/>
    </w:pPr>
    <w:r>
      <w:rPr>
        <w:noProof/>
        <w:lang w:val="ca-ES" w:eastAsia="ca-ES"/>
      </w:rPr>
      <mc:AlternateContent>
        <mc:Choice Requires="wps">
          <w:drawing>
            <wp:anchor distT="0" distB="0" distL="114300" distR="114300" simplePos="0" relativeHeight="251659264" behindDoc="0" locked="0" layoutInCell="0" allowOverlap="1" wp14:anchorId="2A1D65EF" wp14:editId="4B24E0A7">
              <wp:simplePos x="0" y="0"/>
              <wp:positionH relativeFrom="page">
                <wp:posOffset>0</wp:posOffset>
              </wp:positionH>
              <wp:positionV relativeFrom="page">
                <wp:posOffset>10234930</wp:posOffset>
              </wp:positionV>
              <wp:extent cx="7560310" cy="266700"/>
              <wp:effectExtent l="0" t="0" r="0" b="0"/>
              <wp:wrapNone/>
              <wp:docPr id="1" name="MSIPCMe2fb4635a09423c6286e5807"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A7BFC" w14:textId="542C3397" w:rsidR="00915C6A" w:rsidRPr="00915C6A" w:rsidRDefault="00915C6A" w:rsidP="00915C6A">
                          <w:pPr>
                            <w:spacing w:after="0"/>
                            <w:rPr>
                              <w:rFonts w:ascii="Calibri" w:hAnsi="Calibri" w:cs="Calibri"/>
                              <w:color w:val="FF8C00"/>
                              <w:sz w:val="24"/>
                            </w:rPr>
                          </w:pPr>
                          <w:r w:rsidRPr="00915C6A">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1D65EF" id="_x0000_t202" coordsize="21600,21600" o:spt="202" path="m,l,21600r21600,l21600,xe">
              <v:stroke joinstyle="miter"/>
              <v:path gradientshapeok="t" o:connecttype="rect"/>
            </v:shapetype>
            <v:shape id="MSIPCMe2fb4635a09423c6286e5807"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d6sgIAAEcFAAAOAAAAZHJzL2Uyb0RvYy54bWysVN1v0zAQf0fif7D8wBMsadqmHyydSqfC&#10;pG6r1KE9u47TREp8nu2uKYj/nbPjdjB4QrzY9+X7+N2dL6/apibPQpsKZEZ7FzElQnLIK7nL6NeH&#10;5YcxJcYymbMapMjoURh6NXv75vKgpiKBEupcaIJOpJkeVEZLa9U0igwvRcPMBSghUVmAbphFVu+i&#10;XLMDem/qKInjNDqAzpUGLoxB6XWnpDPvvygEt/dFYYQldUYxN+tP7c+tO6PZJZvuNFNlxUMa7B+y&#10;aFglMejZ1TWzjOx19YerpuIaDBT2gkMTQVFUXPgasJpe/KqaTcmU8LUgOEadYTL/zy2/e15rUuXY&#10;O0oka7BFt5ub9eJWJMV2kPaHLJ4Mkj5Pk3EqhuN4REkuDEcEv7972oP9+IWZcgG56Ljph3TYmwxG&#10;/WHyPuhFtStt0I4HOCFB8Vjltgzy4WR4lq9rxkUj5OlNZ7IEsEJ3dHBwI3PRBgfdtdZVw/TxN6sN&#10;jgDOZrDrhbcPoIIkPgdeieIUE4U/3GgclJkiQhuFGNn2E7QOpiA3KHQdbwvduBt7SVCPQ3Y8D5Zo&#10;LeEoHA3TuN9DFUddkqaj2E9e9PJaaWM/C2iIIzKqMWs/T+x5ZSxGRNOTiQsmYVnVtR/eWpJDRrFT&#10;sX9w1uCLWuJDV0OXq6Nsu21DAVvIj1iXhm4pjOLLCoOvmLFrpnELMF/cbHuPR1EDBoFAUVKC/vY3&#10;ubPH4UQtJQfcqoyapz3TgpL6RuLYJsNBjLUT6zkktCcmvcEAme1JKvfNAnBjcSYxLU86W1ufyEJD&#10;84ibP3fhUMUkx6AZ3Z7IhUUOFfhzcDGfexo3TjG7khvFnWuHo8P0oX1kWgXgLbbsDk6Lx6av8O9s&#10;uw7M9xaKyjfHIdvBGQDHbfU9Cz+L+w5+5b3Vy/83+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Sz2d6sgIAAEcFAAAO&#10;AAAAAAAAAAAAAAAAAC4CAABkcnMvZTJvRG9jLnhtbFBLAQItABQABgAIAAAAIQBgEcYm3gAAAAsB&#10;AAAPAAAAAAAAAAAAAAAAAAwFAABkcnMvZG93bnJldi54bWxQSwUGAAAAAAQABADzAAAAFwYAAAAA&#10;" o:allowincell="f" filled="f" stroked="f" strokeweight=".5pt">
              <v:textbox inset="20pt,0,,0">
                <w:txbxContent>
                  <w:p w14:paraId="399A7BFC" w14:textId="542C3397" w:rsidR="00915C6A" w:rsidRPr="00915C6A" w:rsidRDefault="00915C6A" w:rsidP="00915C6A">
                    <w:pPr>
                      <w:spacing w:after="0"/>
                      <w:rPr>
                        <w:rFonts w:ascii="Calibri" w:hAnsi="Calibri" w:cs="Calibri"/>
                        <w:color w:val="FF8C00"/>
                        <w:sz w:val="24"/>
                      </w:rPr>
                    </w:pPr>
                    <w:r w:rsidRPr="00915C6A">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115A2" w14:textId="77777777" w:rsidR="00E72CE6" w:rsidRDefault="00E72CE6" w:rsidP="00C71D75">
      <w:pPr>
        <w:spacing w:after="0" w:line="240" w:lineRule="auto"/>
      </w:pPr>
      <w:r>
        <w:separator/>
      </w:r>
    </w:p>
  </w:footnote>
  <w:footnote w:type="continuationSeparator" w:id="0">
    <w:p w14:paraId="107AA280" w14:textId="77777777" w:rsidR="00E72CE6" w:rsidRDefault="00E72CE6" w:rsidP="00C7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C1CD" w14:textId="79DCE591" w:rsidR="00E06818" w:rsidRDefault="00E06818">
    <w:pPr>
      <w:pStyle w:val="Encabezado"/>
    </w:pPr>
    <w:r>
      <w:rPr>
        <w:rFonts w:ascii="Arial" w:hAnsi="Arial" w:cs="Arial"/>
        <w:noProof/>
        <w:sz w:val="24"/>
        <w:szCs w:val="24"/>
        <w:lang w:val="ca-ES" w:eastAsia="ca-ES"/>
      </w:rPr>
      <w:drawing>
        <wp:anchor distT="0" distB="0" distL="114300" distR="114300" simplePos="0" relativeHeight="251661312" behindDoc="0" locked="0" layoutInCell="1" allowOverlap="1" wp14:anchorId="2A5FD793" wp14:editId="186FFBA3">
          <wp:simplePos x="0" y="0"/>
          <wp:positionH relativeFrom="margin">
            <wp:align>center</wp:align>
          </wp:positionH>
          <wp:positionV relativeFrom="paragraph">
            <wp:posOffset>-281103</wp:posOffset>
          </wp:positionV>
          <wp:extent cx="664555" cy="38862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55"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26B4A"/>
    <w:multiLevelType w:val="hybridMultilevel"/>
    <w:tmpl w:val="657CD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9103C1"/>
    <w:multiLevelType w:val="hybridMultilevel"/>
    <w:tmpl w:val="E1DA13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1AF69F8"/>
    <w:multiLevelType w:val="hybridMultilevel"/>
    <w:tmpl w:val="337C8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BF78A2"/>
    <w:multiLevelType w:val="hybridMultilevel"/>
    <w:tmpl w:val="743825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6D77C2"/>
    <w:multiLevelType w:val="multilevel"/>
    <w:tmpl w:val="192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D5ED9"/>
    <w:multiLevelType w:val="hybridMultilevel"/>
    <w:tmpl w:val="8B6AD844"/>
    <w:lvl w:ilvl="0" w:tplc="8F5AD59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6A"/>
    <w:rsid w:val="00007265"/>
    <w:rsid w:val="0000762D"/>
    <w:rsid w:val="00014C07"/>
    <w:rsid w:val="000273CA"/>
    <w:rsid w:val="000312D7"/>
    <w:rsid w:val="00033DF4"/>
    <w:rsid w:val="00034C98"/>
    <w:rsid w:val="00043F59"/>
    <w:rsid w:val="0009208B"/>
    <w:rsid w:val="000C7A73"/>
    <w:rsid w:val="000E7986"/>
    <w:rsid w:val="00115DA8"/>
    <w:rsid w:val="00124B37"/>
    <w:rsid w:val="0012604A"/>
    <w:rsid w:val="00134EA3"/>
    <w:rsid w:val="0015425B"/>
    <w:rsid w:val="00160C66"/>
    <w:rsid w:val="001633E7"/>
    <w:rsid w:val="001A4074"/>
    <w:rsid w:val="001B1086"/>
    <w:rsid w:val="001D730C"/>
    <w:rsid w:val="001D7467"/>
    <w:rsid w:val="001E3DC5"/>
    <w:rsid w:val="001F74A4"/>
    <w:rsid w:val="00200AD9"/>
    <w:rsid w:val="002179DB"/>
    <w:rsid w:val="00224D71"/>
    <w:rsid w:val="00230709"/>
    <w:rsid w:val="00233101"/>
    <w:rsid w:val="00233BBB"/>
    <w:rsid w:val="00273133"/>
    <w:rsid w:val="00291BBB"/>
    <w:rsid w:val="00294A7C"/>
    <w:rsid w:val="00295D7E"/>
    <w:rsid w:val="002A2D5D"/>
    <w:rsid w:val="002A7E4F"/>
    <w:rsid w:val="002B0D8D"/>
    <w:rsid w:val="002B5A7E"/>
    <w:rsid w:val="002F52A7"/>
    <w:rsid w:val="003002DF"/>
    <w:rsid w:val="0030228B"/>
    <w:rsid w:val="00315117"/>
    <w:rsid w:val="00320BE6"/>
    <w:rsid w:val="0033419C"/>
    <w:rsid w:val="00335916"/>
    <w:rsid w:val="00347B5B"/>
    <w:rsid w:val="00354162"/>
    <w:rsid w:val="00367970"/>
    <w:rsid w:val="003701B4"/>
    <w:rsid w:val="00391588"/>
    <w:rsid w:val="00396946"/>
    <w:rsid w:val="003A180C"/>
    <w:rsid w:val="003B73D1"/>
    <w:rsid w:val="003D585E"/>
    <w:rsid w:val="0044175C"/>
    <w:rsid w:val="00461923"/>
    <w:rsid w:val="00471520"/>
    <w:rsid w:val="00491681"/>
    <w:rsid w:val="004B7023"/>
    <w:rsid w:val="004E285F"/>
    <w:rsid w:val="004E3CE6"/>
    <w:rsid w:val="0050010E"/>
    <w:rsid w:val="00506535"/>
    <w:rsid w:val="00510700"/>
    <w:rsid w:val="00521E2B"/>
    <w:rsid w:val="00535AAD"/>
    <w:rsid w:val="00536702"/>
    <w:rsid w:val="00546887"/>
    <w:rsid w:val="005533E6"/>
    <w:rsid w:val="005623CF"/>
    <w:rsid w:val="00563021"/>
    <w:rsid w:val="00582B1F"/>
    <w:rsid w:val="00586A8C"/>
    <w:rsid w:val="005A6436"/>
    <w:rsid w:val="005D364F"/>
    <w:rsid w:val="005E5B96"/>
    <w:rsid w:val="005F103C"/>
    <w:rsid w:val="00600BBA"/>
    <w:rsid w:val="00603137"/>
    <w:rsid w:val="006113D7"/>
    <w:rsid w:val="006257C8"/>
    <w:rsid w:val="006402C2"/>
    <w:rsid w:val="00640ADC"/>
    <w:rsid w:val="00644DF7"/>
    <w:rsid w:val="00652055"/>
    <w:rsid w:val="00667EA0"/>
    <w:rsid w:val="00675877"/>
    <w:rsid w:val="006839AC"/>
    <w:rsid w:val="00690B8D"/>
    <w:rsid w:val="006A4FF7"/>
    <w:rsid w:val="006A5C87"/>
    <w:rsid w:val="006A68C5"/>
    <w:rsid w:val="006B73BC"/>
    <w:rsid w:val="006C1083"/>
    <w:rsid w:val="006C2415"/>
    <w:rsid w:val="006D146C"/>
    <w:rsid w:val="006E5CB3"/>
    <w:rsid w:val="006E64A3"/>
    <w:rsid w:val="006E7473"/>
    <w:rsid w:val="006F7469"/>
    <w:rsid w:val="00705C0C"/>
    <w:rsid w:val="00715312"/>
    <w:rsid w:val="007165C1"/>
    <w:rsid w:val="00716EBF"/>
    <w:rsid w:val="00732927"/>
    <w:rsid w:val="00751A20"/>
    <w:rsid w:val="00755408"/>
    <w:rsid w:val="00755D82"/>
    <w:rsid w:val="00756760"/>
    <w:rsid w:val="00780B0C"/>
    <w:rsid w:val="007B128B"/>
    <w:rsid w:val="007C521D"/>
    <w:rsid w:val="007D3357"/>
    <w:rsid w:val="007E113E"/>
    <w:rsid w:val="007F5447"/>
    <w:rsid w:val="007F79B0"/>
    <w:rsid w:val="00800818"/>
    <w:rsid w:val="00810F23"/>
    <w:rsid w:val="00826ED9"/>
    <w:rsid w:val="008562C3"/>
    <w:rsid w:val="0088019D"/>
    <w:rsid w:val="008872DB"/>
    <w:rsid w:val="008917D2"/>
    <w:rsid w:val="008A3D8C"/>
    <w:rsid w:val="008A7E39"/>
    <w:rsid w:val="008B4815"/>
    <w:rsid w:val="008D5F01"/>
    <w:rsid w:val="009141EA"/>
    <w:rsid w:val="00915C6A"/>
    <w:rsid w:val="00981DD2"/>
    <w:rsid w:val="00991CC3"/>
    <w:rsid w:val="009C2D5A"/>
    <w:rsid w:val="009D6EFE"/>
    <w:rsid w:val="00A0086B"/>
    <w:rsid w:val="00A05A47"/>
    <w:rsid w:val="00A077EA"/>
    <w:rsid w:val="00A2039A"/>
    <w:rsid w:val="00A23FEB"/>
    <w:rsid w:val="00A24257"/>
    <w:rsid w:val="00A338EE"/>
    <w:rsid w:val="00A83342"/>
    <w:rsid w:val="00AB0496"/>
    <w:rsid w:val="00AB189D"/>
    <w:rsid w:val="00AD0B05"/>
    <w:rsid w:val="00AE6CEA"/>
    <w:rsid w:val="00AE7A80"/>
    <w:rsid w:val="00AF22D8"/>
    <w:rsid w:val="00B10A5B"/>
    <w:rsid w:val="00B21EA6"/>
    <w:rsid w:val="00B23D99"/>
    <w:rsid w:val="00B26AE9"/>
    <w:rsid w:val="00B326B0"/>
    <w:rsid w:val="00B46DA3"/>
    <w:rsid w:val="00B52424"/>
    <w:rsid w:val="00B83AAC"/>
    <w:rsid w:val="00B87A7E"/>
    <w:rsid w:val="00B92998"/>
    <w:rsid w:val="00B975BB"/>
    <w:rsid w:val="00BC1913"/>
    <w:rsid w:val="00BD0EEB"/>
    <w:rsid w:val="00BD4ADD"/>
    <w:rsid w:val="00BE22FE"/>
    <w:rsid w:val="00BF3BD6"/>
    <w:rsid w:val="00C00477"/>
    <w:rsid w:val="00C04240"/>
    <w:rsid w:val="00C228F4"/>
    <w:rsid w:val="00C33977"/>
    <w:rsid w:val="00C71D75"/>
    <w:rsid w:val="00CA0F9A"/>
    <w:rsid w:val="00CB576A"/>
    <w:rsid w:val="00CB57D2"/>
    <w:rsid w:val="00CC4E5F"/>
    <w:rsid w:val="00CC51F0"/>
    <w:rsid w:val="00CD57A0"/>
    <w:rsid w:val="00CF7299"/>
    <w:rsid w:val="00CF7AAB"/>
    <w:rsid w:val="00D33E91"/>
    <w:rsid w:val="00D35290"/>
    <w:rsid w:val="00D35BC9"/>
    <w:rsid w:val="00D6496F"/>
    <w:rsid w:val="00D74A12"/>
    <w:rsid w:val="00D90F0F"/>
    <w:rsid w:val="00DA4BE4"/>
    <w:rsid w:val="00DA4FB9"/>
    <w:rsid w:val="00DC04D9"/>
    <w:rsid w:val="00DD65B7"/>
    <w:rsid w:val="00DD6696"/>
    <w:rsid w:val="00DE38B2"/>
    <w:rsid w:val="00DF141D"/>
    <w:rsid w:val="00DF450D"/>
    <w:rsid w:val="00E05418"/>
    <w:rsid w:val="00E06818"/>
    <w:rsid w:val="00E073A1"/>
    <w:rsid w:val="00E07824"/>
    <w:rsid w:val="00E205B4"/>
    <w:rsid w:val="00E21D27"/>
    <w:rsid w:val="00E24217"/>
    <w:rsid w:val="00E32357"/>
    <w:rsid w:val="00E72546"/>
    <w:rsid w:val="00E72CE6"/>
    <w:rsid w:val="00E803B9"/>
    <w:rsid w:val="00EA16EF"/>
    <w:rsid w:val="00EB365D"/>
    <w:rsid w:val="00EB5122"/>
    <w:rsid w:val="00ED0572"/>
    <w:rsid w:val="00ED4AA3"/>
    <w:rsid w:val="00ED556C"/>
    <w:rsid w:val="00EE00B4"/>
    <w:rsid w:val="00F42A6E"/>
    <w:rsid w:val="00F82A41"/>
    <w:rsid w:val="00F97B0A"/>
    <w:rsid w:val="00FA2C25"/>
    <w:rsid w:val="00FB2CD3"/>
    <w:rsid w:val="00FB329C"/>
    <w:rsid w:val="00FD1025"/>
    <w:rsid w:val="00FF7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350531"/>
  <w15:chartTrackingRefBased/>
  <w15:docId w15:val="{084B8574-3968-42D0-9C4F-CBBB4C08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35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D75"/>
  </w:style>
  <w:style w:type="paragraph" w:styleId="Piedepgina">
    <w:name w:val="footer"/>
    <w:basedOn w:val="Normal"/>
    <w:link w:val="PiedepginaCar"/>
    <w:uiPriority w:val="99"/>
    <w:unhideWhenUsed/>
    <w:rsid w:val="00C71D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D75"/>
  </w:style>
  <w:style w:type="paragraph" w:styleId="Prrafodelista">
    <w:name w:val="List Paragraph"/>
    <w:basedOn w:val="Normal"/>
    <w:uiPriority w:val="34"/>
    <w:qFormat/>
    <w:rsid w:val="00C71D75"/>
    <w:pPr>
      <w:ind w:left="720"/>
      <w:contextualSpacing/>
    </w:pPr>
  </w:style>
  <w:style w:type="character" w:styleId="Hipervnculo">
    <w:name w:val="Hyperlink"/>
    <w:unhideWhenUsed/>
    <w:rsid w:val="00230709"/>
    <w:rPr>
      <w:color w:val="0000FF"/>
      <w:u w:val="single"/>
    </w:rPr>
  </w:style>
  <w:style w:type="paragraph" w:styleId="Sinespaciado">
    <w:name w:val="No Spacing"/>
    <w:link w:val="SinespaciadoCar"/>
    <w:uiPriority w:val="1"/>
    <w:qFormat/>
    <w:rsid w:val="00230709"/>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30709"/>
    <w:rPr>
      <w:rFonts w:ascii="Calibri" w:eastAsia="Calibri" w:hAnsi="Calibri" w:cs="Times New Roman"/>
    </w:rPr>
  </w:style>
  <w:style w:type="character" w:styleId="Refdecomentario">
    <w:name w:val="annotation reference"/>
    <w:basedOn w:val="Fuentedeprrafopredeter"/>
    <w:uiPriority w:val="99"/>
    <w:semiHidden/>
    <w:unhideWhenUsed/>
    <w:rsid w:val="00DA4BE4"/>
    <w:rPr>
      <w:sz w:val="16"/>
      <w:szCs w:val="16"/>
    </w:rPr>
  </w:style>
  <w:style w:type="paragraph" w:styleId="Textocomentario">
    <w:name w:val="annotation text"/>
    <w:basedOn w:val="Normal"/>
    <w:link w:val="TextocomentarioCar"/>
    <w:uiPriority w:val="99"/>
    <w:unhideWhenUsed/>
    <w:rsid w:val="00DA4BE4"/>
    <w:pPr>
      <w:spacing w:line="240" w:lineRule="auto"/>
    </w:pPr>
    <w:rPr>
      <w:sz w:val="20"/>
      <w:szCs w:val="20"/>
    </w:rPr>
  </w:style>
  <w:style w:type="character" w:customStyle="1" w:styleId="TextocomentarioCar">
    <w:name w:val="Texto comentario Car"/>
    <w:basedOn w:val="Fuentedeprrafopredeter"/>
    <w:link w:val="Textocomentario"/>
    <w:uiPriority w:val="99"/>
    <w:rsid w:val="00DA4BE4"/>
    <w:rPr>
      <w:sz w:val="20"/>
      <w:szCs w:val="20"/>
    </w:rPr>
  </w:style>
  <w:style w:type="paragraph" w:styleId="Asuntodelcomentario">
    <w:name w:val="annotation subject"/>
    <w:basedOn w:val="Textocomentario"/>
    <w:next w:val="Textocomentario"/>
    <w:link w:val="AsuntodelcomentarioCar"/>
    <w:uiPriority w:val="99"/>
    <w:semiHidden/>
    <w:unhideWhenUsed/>
    <w:rsid w:val="00DA4BE4"/>
    <w:rPr>
      <w:b/>
      <w:bCs/>
    </w:rPr>
  </w:style>
  <w:style w:type="character" w:customStyle="1" w:styleId="AsuntodelcomentarioCar">
    <w:name w:val="Asunto del comentario Car"/>
    <w:basedOn w:val="TextocomentarioCar"/>
    <w:link w:val="Asuntodelcomentario"/>
    <w:uiPriority w:val="99"/>
    <w:semiHidden/>
    <w:rsid w:val="00DA4BE4"/>
    <w:rPr>
      <w:b/>
      <w:bCs/>
      <w:sz w:val="20"/>
      <w:szCs w:val="20"/>
    </w:rPr>
  </w:style>
  <w:style w:type="paragraph" w:styleId="Revisin">
    <w:name w:val="Revision"/>
    <w:hidden/>
    <w:uiPriority w:val="99"/>
    <w:semiHidden/>
    <w:rsid w:val="00DA4BE4"/>
    <w:pPr>
      <w:spacing w:after="0" w:line="240" w:lineRule="auto"/>
    </w:pPr>
  </w:style>
  <w:style w:type="paragraph" w:styleId="Textodeglobo">
    <w:name w:val="Balloon Text"/>
    <w:basedOn w:val="Normal"/>
    <w:link w:val="TextodegloboCar"/>
    <w:uiPriority w:val="99"/>
    <w:semiHidden/>
    <w:unhideWhenUsed/>
    <w:rsid w:val="00DA4B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BE4"/>
    <w:rPr>
      <w:rFonts w:ascii="Segoe UI" w:hAnsi="Segoe UI" w:cs="Segoe UI"/>
      <w:sz w:val="18"/>
      <w:szCs w:val="18"/>
    </w:rPr>
  </w:style>
  <w:style w:type="paragraph" w:customStyle="1" w:styleId="Default">
    <w:name w:val="Default"/>
    <w:qFormat/>
    <w:rsid w:val="00780B0C"/>
    <w:pPr>
      <w:suppressAutoHyphens/>
      <w:spacing w:after="0" w:line="240" w:lineRule="auto"/>
    </w:pPr>
    <w:rPr>
      <w:rFonts w:ascii="GothamRnd" w:eastAsia="Calibri" w:hAnsi="GothamRnd" w:cs="GothamRnd"/>
      <w:color w:val="000000"/>
      <w:kern w:val="2"/>
      <w:sz w:val="24"/>
      <w:szCs w:val="24"/>
      <w:lang w:val="en-GB" w:eastAsia="zh-CN"/>
    </w:rPr>
  </w:style>
  <w:style w:type="character" w:styleId="Hipervnculovisitado">
    <w:name w:val="FollowedHyperlink"/>
    <w:basedOn w:val="Fuentedeprrafopredeter"/>
    <w:uiPriority w:val="99"/>
    <w:semiHidden/>
    <w:unhideWhenUsed/>
    <w:rsid w:val="00A83342"/>
    <w:rPr>
      <w:color w:val="954F72" w:themeColor="followedHyperlink"/>
      <w:u w:val="single"/>
    </w:rPr>
  </w:style>
  <w:style w:type="character" w:customStyle="1" w:styleId="Mencinsinresolver1">
    <w:name w:val="Mención sin resolver1"/>
    <w:basedOn w:val="Fuentedeprrafopredeter"/>
    <w:uiPriority w:val="99"/>
    <w:semiHidden/>
    <w:unhideWhenUsed/>
    <w:rsid w:val="00B46DA3"/>
    <w:rPr>
      <w:color w:val="605E5C"/>
      <w:shd w:val="clear" w:color="auto" w:fill="E1DFDD"/>
    </w:rPr>
  </w:style>
  <w:style w:type="paragraph" w:customStyle="1" w:styleId="Body">
    <w:name w:val="Body"/>
    <w:rsid w:val="00586A8C"/>
    <w:pPr>
      <w:pBdr>
        <w:top w:val="nil"/>
        <w:left w:val="nil"/>
        <w:bottom w:val="nil"/>
        <w:right w:val="nil"/>
        <w:between w:val="nil"/>
        <w:bar w:val="nil"/>
      </w:pBdr>
    </w:pPr>
    <w:rPr>
      <w:rFonts w:ascii="Calibri" w:eastAsia="Calibri" w:hAnsi="Calibri" w:cs="Calibri"/>
      <w:color w:val="000000"/>
      <w:u w:color="000000"/>
      <w:bdr w:val="nil"/>
      <w:lang w:val="en-GB"/>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600BBA"/>
    <w:rPr>
      <w:color w:val="605E5C"/>
      <w:shd w:val="clear" w:color="auto" w:fill="E1DFDD"/>
    </w:rPr>
  </w:style>
  <w:style w:type="character" w:styleId="Mencinsinresolver">
    <w:name w:val="Unresolved Mention"/>
    <w:basedOn w:val="Fuentedeprrafopredeter"/>
    <w:uiPriority w:val="99"/>
    <w:semiHidden/>
    <w:unhideWhenUsed/>
    <w:rsid w:val="00705C0C"/>
    <w:rPr>
      <w:color w:val="605E5C"/>
      <w:shd w:val="clear" w:color="auto" w:fill="E1DFDD"/>
    </w:rPr>
  </w:style>
  <w:style w:type="character" w:customStyle="1" w:styleId="Ttulo1Car">
    <w:name w:val="Título 1 Car"/>
    <w:basedOn w:val="Fuentedeprrafopredeter"/>
    <w:link w:val="Ttulo1"/>
    <w:uiPriority w:val="9"/>
    <w:rsid w:val="00D35BC9"/>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8927">
      <w:bodyDiv w:val="1"/>
      <w:marLeft w:val="0"/>
      <w:marRight w:val="0"/>
      <w:marTop w:val="0"/>
      <w:marBottom w:val="0"/>
      <w:divBdr>
        <w:top w:val="none" w:sz="0" w:space="0" w:color="auto"/>
        <w:left w:val="none" w:sz="0" w:space="0" w:color="auto"/>
        <w:bottom w:val="none" w:sz="0" w:space="0" w:color="auto"/>
        <w:right w:val="none" w:sz="0" w:space="0" w:color="auto"/>
      </w:divBdr>
    </w:div>
    <w:div w:id="133721828">
      <w:bodyDiv w:val="1"/>
      <w:marLeft w:val="0"/>
      <w:marRight w:val="0"/>
      <w:marTop w:val="0"/>
      <w:marBottom w:val="0"/>
      <w:divBdr>
        <w:top w:val="none" w:sz="0" w:space="0" w:color="auto"/>
        <w:left w:val="none" w:sz="0" w:space="0" w:color="auto"/>
        <w:bottom w:val="none" w:sz="0" w:space="0" w:color="auto"/>
        <w:right w:val="none" w:sz="0" w:space="0" w:color="auto"/>
      </w:divBdr>
    </w:div>
    <w:div w:id="215700935">
      <w:bodyDiv w:val="1"/>
      <w:marLeft w:val="0"/>
      <w:marRight w:val="0"/>
      <w:marTop w:val="0"/>
      <w:marBottom w:val="0"/>
      <w:divBdr>
        <w:top w:val="none" w:sz="0" w:space="0" w:color="auto"/>
        <w:left w:val="none" w:sz="0" w:space="0" w:color="auto"/>
        <w:bottom w:val="none" w:sz="0" w:space="0" w:color="auto"/>
        <w:right w:val="none" w:sz="0" w:space="0" w:color="auto"/>
      </w:divBdr>
    </w:div>
    <w:div w:id="229005828">
      <w:bodyDiv w:val="1"/>
      <w:marLeft w:val="0"/>
      <w:marRight w:val="0"/>
      <w:marTop w:val="0"/>
      <w:marBottom w:val="0"/>
      <w:divBdr>
        <w:top w:val="none" w:sz="0" w:space="0" w:color="auto"/>
        <w:left w:val="none" w:sz="0" w:space="0" w:color="auto"/>
        <w:bottom w:val="none" w:sz="0" w:space="0" w:color="auto"/>
        <w:right w:val="none" w:sz="0" w:space="0" w:color="auto"/>
      </w:divBdr>
    </w:div>
    <w:div w:id="318505146">
      <w:bodyDiv w:val="1"/>
      <w:marLeft w:val="0"/>
      <w:marRight w:val="0"/>
      <w:marTop w:val="0"/>
      <w:marBottom w:val="0"/>
      <w:divBdr>
        <w:top w:val="none" w:sz="0" w:space="0" w:color="auto"/>
        <w:left w:val="none" w:sz="0" w:space="0" w:color="auto"/>
        <w:bottom w:val="none" w:sz="0" w:space="0" w:color="auto"/>
        <w:right w:val="none" w:sz="0" w:space="0" w:color="auto"/>
      </w:divBdr>
    </w:div>
    <w:div w:id="380833159">
      <w:bodyDiv w:val="1"/>
      <w:marLeft w:val="0"/>
      <w:marRight w:val="0"/>
      <w:marTop w:val="0"/>
      <w:marBottom w:val="0"/>
      <w:divBdr>
        <w:top w:val="none" w:sz="0" w:space="0" w:color="auto"/>
        <w:left w:val="none" w:sz="0" w:space="0" w:color="auto"/>
        <w:bottom w:val="none" w:sz="0" w:space="0" w:color="auto"/>
        <w:right w:val="none" w:sz="0" w:space="0" w:color="auto"/>
      </w:divBdr>
    </w:div>
    <w:div w:id="532231792">
      <w:bodyDiv w:val="1"/>
      <w:marLeft w:val="0"/>
      <w:marRight w:val="0"/>
      <w:marTop w:val="0"/>
      <w:marBottom w:val="0"/>
      <w:divBdr>
        <w:top w:val="none" w:sz="0" w:space="0" w:color="auto"/>
        <w:left w:val="none" w:sz="0" w:space="0" w:color="auto"/>
        <w:bottom w:val="none" w:sz="0" w:space="0" w:color="auto"/>
        <w:right w:val="none" w:sz="0" w:space="0" w:color="auto"/>
      </w:divBdr>
    </w:div>
    <w:div w:id="607203476">
      <w:bodyDiv w:val="1"/>
      <w:marLeft w:val="0"/>
      <w:marRight w:val="0"/>
      <w:marTop w:val="0"/>
      <w:marBottom w:val="0"/>
      <w:divBdr>
        <w:top w:val="none" w:sz="0" w:space="0" w:color="auto"/>
        <w:left w:val="none" w:sz="0" w:space="0" w:color="auto"/>
        <w:bottom w:val="none" w:sz="0" w:space="0" w:color="auto"/>
        <w:right w:val="none" w:sz="0" w:space="0" w:color="auto"/>
      </w:divBdr>
    </w:div>
    <w:div w:id="639386588">
      <w:bodyDiv w:val="1"/>
      <w:marLeft w:val="0"/>
      <w:marRight w:val="0"/>
      <w:marTop w:val="0"/>
      <w:marBottom w:val="0"/>
      <w:divBdr>
        <w:top w:val="none" w:sz="0" w:space="0" w:color="auto"/>
        <w:left w:val="none" w:sz="0" w:space="0" w:color="auto"/>
        <w:bottom w:val="none" w:sz="0" w:space="0" w:color="auto"/>
        <w:right w:val="none" w:sz="0" w:space="0" w:color="auto"/>
      </w:divBdr>
      <w:divsChild>
        <w:div w:id="1979722599">
          <w:marLeft w:val="0"/>
          <w:marRight w:val="0"/>
          <w:marTop w:val="0"/>
          <w:marBottom w:val="0"/>
          <w:divBdr>
            <w:top w:val="none" w:sz="0" w:space="0" w:color="auto"/>
            <w:left w:val="none" w:sz="0" w:space="0" w:color="auto"/>
            <w:bottom w:val="none" w:sz="0" w:space="0" w:color="auto"/>
            <w:right w:val="none" w:sz="0" w:space="0" w:color="auto"/>
          </w:divBdr>
        </w:div>
      </w:divsChild>
    </w:div>
    <w:div w:id="749960579">
      <w:bodyDiv w:val="1"/>
      <w:marLeft w:val="0"/>
      <w:marRight w:val="0"/>
      <w:marTop w:val="0"/>
      <w:marBottom w:val="0"/>
      <w:divBdr>
        <w:top w:val="none" w:sz="0" w:space="0" w:color="auto"/>
        <w:left w:val="none" w:sz="0" w:space="0" w:color="auto"/>
        <w:bottom w:val="none" w:sz="0" w:space="0" w:color="auto"/>
        <w:right w:val="none" w:sz="0" w:space="0" w:color="auto"/>
      </w:divBdr>
    </w:div>
    <w:div w:id="1024480112">
      <w:bodyDiv w:val="1"/>
      <w:marLeft w:val="0"/>
      <w:marRight w:val="0"/>
      <w:marTop w:val="0"/>
      <w:marBottom w:val="0"/>
      <w:divBdr>
        <w:top w:val="none" w:sz="0" w:space="0" w:color="auto"/>
        <w:left w:val="none" w:sz="0" w:space="0" w:color="auto"/>
        <w:bottom w:val="none" w:sz="0" w:space="0" w:color="auto"/>
        <w:right w:val="none" w:sz="0" w:space="0" w:color="auto"/>
      </w:divBdr>
    </w:div>
    <w:div w:id="1107434389">
      <w:bodyDiv w:val="1"/>
      <w:marLeft w:val="0"/>
      <w:marRight w:val="0"/>
      <w:marTop w:val="0"/>
      <w:marBottom w:val="0"/>
      <w:divBdr>
        <w:top w:val="none" w:sz="0" w:space="0" w:color="auto"/>
        <w:left w:val="none" w:sz="0" w:space="0" w:color="auto"/>
        <w:bottom w:val="none" w:sz="0" w:space="0" w:color="auto"/>
        <w:right w:val="none" w:sz="0" w:space="0" w:color="auto"/>
      </w:divBdr>
    </w:div>
    <w:div w:id="1113866437">
      <w:bodyDiv w:val="1"/>
      <w:marLeft w:val="0"/>
      <w:marRight w:val="0"/>
      <w:marTop w:val="0"/>
      <w:marBottom w:val="0"/>
      <w:divBdr>
        <w:top w:val="none" w:sz="0" w:space="0" w:color="auto"/>
        <w:left w:val="none" w:sz="0" w:space="0" w:color="auto"/>
        <w:bottom w:val="none" w:sz="0" w:space="0" w:color="auto"/>
        <w:right w:val="none" w:sz="0" w:space="0" w:color="auto"/>
      </w:divBdr>
    </w:div>
    <w:div w:id="1514346035">
      <w:bodyDiv w:val="1"/>
      <w:marLeft w:val="0"/>
      <w:marRight w:val="0"/>
      <w:marTop w:val="0"/>
      <w:marBottom w:val="0"/>
      <w:divBdr>
        <w:top w:val="none" w:sz="0" w:space="0" w:color="auto"/>
        <w:left w:val="none" w:sz="0" w:space="0" w:color="auto"/>
        <w:bottom w:val="none" w:sz="0" w:space="0" w:color="auto"/>
        <w:right w:val="none" w:sz="0" w:space="0" w:color="auto"/>
      </w:divBdr>
    </w:div>
    <w:div w:id="1547983314">
      <w:bodyDiv w:val="1"/>
      <w:marLeft w:val="0"/>
      <w:marRight w:val="0"/>
      <w:marTop w:val="0"/>
      <w:marBottom w:val="0"/>
      <w:divBdr>
        <w:top w:val="none" w:sz="0" w:space="0" w:color="auto"/>
        <w:left w:val="none" w:sz="0" w:space="0" w:color="auto"/>
        <w:bottom w:val="none" w:sz="0" w:space="0" w:color="auto"/>
        <w:right w:val="none" w:sz="0" w:space="0" w:color="auto"/>
      </w:divBdr>
    </w:div>
    <w:div w:id="1621452765">
      <w:bodyDiv w:val="1"/>
      <w:marLeft w:val="0"/>
      <w:marRight w:val="0"/>
      <w:marTop w:val="0"/>
      <w:marBottom w:val="0"/>
      <w:divBdr>
        <w:top w:val="none" w:sz="0" w:space="0" w:color="auto"/>
        <w:left w:val="none" w:sz="0" w:space="0" w:color="auto"/>
        <w:bottom w:val="none" w:sz="0" w:space="0" w:color="auto"/>
        <w:right w:val="none" w:sz="0" w:space="0" w:color="auto"/>
      </w:divBdr>
    </w:div>
    <w:div w:id="1719476283">
      <w:bodyDiv w:val="1"/>
      <w:marLeft w:val="0"/>
      <w:marRight w:val="0"/>
      <w:marTop w:val="0"/>
      <w:marBottom w:val="0"/>
      <w:divBdr>
        <w:top w:val="none" w:sz="0" w:space="0" w:color="auto"/>
        <w:left w:val="none" w:sz="0" w:space="0" w:color="auto"/>
        <w:bottom w:val="none" w:sz="0" w:space="0" w:color="auto"/>
        <w:right w:val="none" w:sz="0" w:space="0" w:color="auto"/>
      </w:divBdr>
    </w:div>
    <w:div w:id="2075201606">
      <w:bodyDiv w:val="1"/>
      <w:marLeft w:val="0"/>
      <w:marRight w:val="0"/>
      <w:marTop w:val="0"/>
      <w:marBottom w:val="0"/>
      <w:divBdr>
        <w:top w:val="none" w:sz="0" w:space="0" w:color="auto"/>
        <w:left w:val="none" w:sz="0" w:space="0" w:color="auto"/>
        <w:bottom w:val="none" w:sz="0" w:space="0" w:color="auto"/>
        <w:right w:val="none" w:sz="0" w:space="0" w:color="auto"/>
      </w:divBdr>
    </w:div>
    <w:div w:id="2094084454">
      <w:bodyDiv w:val="1"/>
      <w:marLeft w:val="0"/>
      <w:marRight w:val="0"/>
      <w:marTop w:val="0"/>
      <w:marBottom w:val="0"/>
      <w:divBdr>
        <w:top w:val="none" w:sz="0" w:space="0" w:color="auto"/>
        <w:left w:val="none" w:sz="0" w:space="0" w:color="auto"/>
        <w:bottom w:val="none" w:sz="0" w:space="0" w:color="auto"/>
        <w:right w:val="none" w:sz="0" w:space="0" w:color="auto"/>
      </w:divBdr>
    </w:div>
    <w:div w:id="21215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ko@everco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eko.com/es-es/sostenibil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7BF8CDF36CB9C4EA996C65A1BB91176" ma:contentTypeVersion="13" ma:contentTypeDescription="Yeni belge oluşturun." ma:contentTypeScope="" ma:versionID="f814c8316af21be45bd414cf3c1b2c10">
  <xsd:schema xmlns:xsd="http://www.w3.org/2001/XMLSchema" xmlns:xs="http://www.w3.org/2001/XMLSchema" xmlns:p="http://schemas.microsoft.com/office/2006/metadata/properties" xmlns:ns3="5efc2a49-b178-4299-b6c3-9fb6d29db49b" xmlns:ns4="1c7752c7-21c6-4113-8da2-ffc4f9cec615" targetNamespace="http://schemas.microsoft.com/office/2006/metadata/properties" ma:root="true" ma:fieldsID="186de8b365f57aabd5127fc45a177330" ns3:_="" ns4:_="">
    <xsd:import namespace="5efc2a49-b178-4299-b6c3-9fb6d29db49b"/>
    <xsd:import namespace="1c7752c7-21c6-4113-8da2-ffc4f9cec6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2a49-b178-4299-b6c3-9fb6d29db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752c7-21c6-4113-8da2-ffc4f9cec61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35E9D-030E-45CC-BA25-790226120A88}">
  <ds:schemaRefs>
    <ds:schemaRef ds:uri="http://schemas.microsoft.com/sharepoint/v3/contenttype/forms"/>
  </ds:schemaRefs>
</ds:datastoreItem>
</file>

<file path=customXml/itemProps2.xml><?xml version="1.0" encoding="utf-8"?>
<ds:datastoreItem xmlns:ds="http://schemas.openxmlformats.org/officeDocument/2006/customXml" ds:itemID="{DBC9AFC5-9920-4D92-9F98-72180CB5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2a49-b178-4299-b6c3-9fb6d29db49b"/>
    <ds:schemaRef ds:uri="1c7752c7-21c6-4113-8da2-ffc4f9ce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C9347-C2BE-44CE-9CBC-FD55FE1D4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5826</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Vallejo</dc:creator>
  <cp:keywords/>
  <dc:description/>
  <cp:lastModifiedBy>Nuria Echevarria Noy</cp:lastModifiedBy>
  <cp:revision>2</cp:revision>
  <cp:lastPrinted>2020-11-18T12:33:00Z</cp:lastPrinted>
  <dcterms:created xsi:type="dcterms:W3CDTF">2021-06-23T13:23:00Z</dcterms:created>
  <dcterms:modified xsi:type="dcterms:W3CDTF">2021-06-23T13:23:00Z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26012377@beko.com</vt:lpwstr>
  </property>
  <property fmtid="{D5CDD505-2E9C-101B-9397-08002B2CF9AE}" pid="5" name="MSIP_Label_18de4db4-e00d-47c3-9d58-42953a01c92d_SetDate">
    <vt:lpwstr>2020-03-18T09:56:14.9896140Z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0x01010077BF8CDF36CB9C4EA996C65A1BB91176</vt:lpwstr>
  </property>
</Properties>
</file>