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13" w:rsidRDefault="00FA5B13" w:rsidP="00D20522">
      <w:pPr>
        <w:jc w:val="center"/>
        <w:rPr>
          <w:rFonts w:ascii="Arial" w:hAnsi="Arial" w:cs="Arial"/>
          <w:b/>
          <w:sz w:val="28"/>
          <w:szCs w:val="28"/>
        </w:rPr>
      </w:pPr>
      <w:r w:rsidRPr="00A95EC0">
        <w:rPr>
          <w:rFonts w:ascii="Arial" w:hAnsi="Arial" w:cs="Arial"/>
          <w:b/>
          <w:noProof/>
          <w:sz w:val="28"/>
          <w:szCs w:val="28"/>
          <w:lang w:eastAsia="tr-TR"/>
        </w:rPr>
        <w:drawing>
          <wp:inline distT="0" distB="0" distL="0" distR="0" wp14:anchorId="6B36AB99" wp14:editId="2B620020">
            <wp:extent cx="5760720" cy="3838575"/>
            <wp:effectExtent l="0" t="0" r="0" b="9525"/>
            <wp:docPr id="1" name="Picture 1" descr="D:\Users\ar904004\AppData\Local\Microsoft\Windows\Temporary Internet Files\Content.Outlook\Y0K6X5K6\DSC_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r904004\AppData\Local\Microsoft\Windows\Temporary Internet Files\Content.Outlook\Y0K6X5K6\DSC_02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C91" w:rsidRDefault="007F2C91" w:rsidP="007F2C91">
      <w:pPr>
        <w:shd w:val="clear" w:color="auto" w:fill="FFFFFF"/>
        <w:spacing w:after="0" w:line="480" w:lineRule="atLeast"/>
        <w:textAlignment w:val="baseline"/>
        <w:outlineLvl w:val="0"/>
        <w:rPr>
          <w:rFonts w:ascii="Arial" w:hAnsi="Arial" w:cs="Arial"/>
          <w:b/>
          <w:sz w:val="28"/>
          <w:szCs w:val="28"/>
          <w:lang w:val="en-US"/>
        </w:rPr>
      </w:pPr>
      <w:bookmarkStart w:id="0" w:name="_GoBack"/>
      <w:bookmarkEnd w:id="0"/>
      <w:r w:rsidRPr="007F2C91">
        <w:rPr>
          <w:rFonts w:ascii="Arial" w:hAnsi="Arial" w:cs="Arial"/>
          <w:b/>
          <w:sz w:val="28"/>
          <w:szCs w:val="28"/>
          <w:lang w:val="en-US"/>
        </w:rPr>
        <w:t>Beko LLC Receives ISO 14064-1 Certificate</w:t>
      </w:r>
    </w:p>
    <w:p w:rsidR="007F2C91" w:rsidRPr="007F2C91" w:rsidRDefault="007F2C91" w:rsidP="007F2C91">
      <w:pPr>
        <w:shd w:val="clear" w:color="auto" w:fill="FFFFFF"/>
        <w:spacing w:after="150" w:line="285" w:lineRule="atLeast"/>
        <w:textAlignment w:val="baseline"/>
        <w:rPr>
          <w:rFonts w:ascii="Arial" w:eastAsia="Times New Roman" w:hAnsi="Arial" w:cs="Arial"/>
          <w:color w:val="797979"/>
          <w:sz w:val="24"/>
          <w:szCs w:val="24"/>
          <w:lang w:val="en-US"/>
        </w:rPr>
      </w:pPr>
      <w:proofErr w:type="spellStart"/>
      <w:r w:rsidRPr="007F2C91">
        <w:rPr>
          <w:rFonts w:ascii="Arial" w:eastAsia="Times New Roman" w:hAnsi="Arial" w:cs="Arial"/>
          <w:color w:val="797979"/>
          <w:sz w:val="24"/>
          <w:szCs w:val="24"/>
          <w:lang w:val="en-US"/>
        </w:rPr>
        <w:t>Beko</w:t>
      </w:r>
      <w:proofErr w:type="spellEnd"/>
      <w:r w:rsidRPr="007F2C91">
        <w:rPr>
          <w:rFonts w:ascii="Arial" w:eastAsia="Times New Roman" w:hAnsi="Arial" w:cs="Arial"/>
          <w:color w:val="797979"/>
          <w:sz w:val="24"/>
          <w:szCs w:val="24"/>
          <w:lang w:val="en-US"/>
        </w:rPr>
        <w:t xml:space="preserve"> LLC issued the Greenhouse Gas Emissions Inventory for 2016 in accordance with the international ISO 14064-1 standard. A 'Verification Certificate' was granted to Beko LLC after the audit made by BSI (British Standards Institution), an independent accreditation body.</w:t>
      </w:r>
    </w:p>
    <w:p w:rsidR="007F2C91" w:rsidRPr="007F2C91" w:rsidRDefault="007F2C91" w:rsidP="007F2C91">
      <w:pPr>
        <w:shd w:val="clear" w:color="auto" w:fill="FFFFFF"/>
        <w:spacing w:after="150" w:line="285" w:lineRule="atLeast"/>
        <w:jc w:val="both"/>
        <w:textAlignment w:val="baseline"/>
        <w:rPr>
          <w:rFonts w:ascii="Arial" w:eastAsia="Times New Roman" w:hAnsi="Arial" w:cs="Arial"/>
          <w:color w:val="797979"/>
          <w:sz w:val="24"/>
          <w:szCs w:val="24"/>
          <w:lang w:val="en-US"/>
        </w:rPr>
      </w:pPr>
      <w:r w:rsidRPr="007F2C91">
        <w:rPr>
          <w:rFonts w:ascii="Arial" w:eastAsia="Times New Roman" w:hAnsi="Arial" w:cs="Arial"/>
          <w:color w:val="797979"/>
          <w:sz w:val="24"/>
          <w:szCs w:val="24"/>
          <w:lang w:val="en-US"/>
        </w:rPr>
        <w:t xml:space="preserve">Within the context of the studies conducted by Arçelik A.Ş. in line with its 'Respects the Globe, Respected Globally' vision, greenhouse gas emissions from 6 campus areas where the company's 8 domestic manufacturing plants are found, and from </w:t>
      </w:r>
      <w:proofErr w:type="spellStart"/>
      <w:r w:rsidRPr="007F2C91">
        <w:rPr>
          <w:rFonts w:ascii="Arial" w:eastAsia="Times New Roman" w:hAnsi="Arial" w:cs="Arial"/>
          <w:color w:val="797979"/>
          <w:sz w:val="24"/>
          <w:szCs w:val="24"/>
          <w:lang w:val="en-US"/>
        </w:rPr>
        <w:t>Sütlüce</w:t>
      </w:r>
      <w:proofErr w:type="spellEnd"/>
      <w:r w:rsidRPr="007F2C91">
        <w:rPr>
          <w:rFonts w:ascii="Arial" w:eastAsia="Times New Roman" w:hAnsi="Arial" w:cs="Arial"/>
          <w:color w:val="797979"/>
          <w:sz w:val="24"/>
          <w:szCs w:val="24"/>
          <w:lang w:val="en-US"/>
        </w:rPr>
        <w:t xml:space="preserve"> campus incorporating the headquarters, have been calculated and verified pursuant to ISO 14064-1 Standard since 2010</w:t>
      </w:r>
      <w:r w:rsidR="00ED3467">
        <w:rPr>
          <w:rFonts w:ascii="Arial" w:eastAsia="Times New Roman" w:hAnsi="Arial" w:cs="Arial"/>
          <w:color w:val="797979"/>
          <w:sz w:val="24"/>
          <w:szCs w:val="24"/>
          <w:lang w:val="en-US"/>
        </w:rPr>
        <w:t xml:space="preserve"> and greenhouse gas emissions from Arctic Refrigerator Plant have been calculated and verified since 2015.</w:t>
      </w:r>
      <w:r w:rsidRPr="007F2C91">
        <w:rPr>
          <w:rFonts w:ascii="Arial" w:eastAsia="Times New Roman" w:hAnsi="Arial" w:cs="Arial"/>
          <w:color w:val="797979"/>
          <w:sz w:val="24"/>
          <w:szCs w:val="24"/>
          <w:lang w:val="en-US"/>
        </w:rPr>
        <w:t xml:space="preserve"> With the proj</w:t>
      </w:r>
      <w:r w:rsidR="00ED3467">
        <w:rPr>
          <w:rFonts w:ascii="Arial" w:eastAsia="Times New Roman" w:hAnsi="Arial" w:cs="Arial"/>
          <w:color w:val="797979"/>
          <w:sz w:val="24"/>
          <w:szCs w:val="24"/>
          <w:lang w:val="en-US"/>
        </w:rPr>
        <w:t>ect initiated at the end of 2016</w:t>
      </w:r>
      <w:r w:rsidRPr="007F2C91">
        <w:rPr>
          <w:rFonts w:ascii="Arial" w:eastAsia="Times New Roman" w:hAnsi="Arial" w:cs="Arial"/>
          <w:color w:val="797979"/>
          <w:sz w:val="24"/>
          <w:szCs w:val="24"/>
          <w:lang w:val="en-US"/>
        </w:rPr>
        <w:t xml:space="preserve">, Arçelik A.Ş. </w:t>
      </w:r>
      <w:r w:rsidR="00ED3467">
        <w:rPr>
          <w:rFonts w:ascii="Arial" w:eastAsia="Times New Roman" w:hAnsi="Arial" w:cs="Arial"/>
          <w:color w:val="797979"/>
          <w:sz w:val="24"/>
          <w:szCs w:val="24"/>
          <w:lang w:val="en-US"/>
        </w:rPr>
        <w:t>Beko LLC</w:t>
      </w:r>
      <w:r w:rsidRPr="007F2C91">
        <w:rPr>
          <w:rFonts w:ascii="Arial" w:eastAsia="Times New Roman" w:hAnsi="Arial" w:cs="Arial"/>
          <w:color w:val="797979"/>
          <w:sz w:val="24"/>
          <w:szCs w:val="24"/>
          <w:lang w:val="en-US"/>
        </w:rPr>
        <w:t xml:space="preserve"> Refrigerator </w:t>
      </w:r>
      <w:r w:rsidR="00ED3467">
        <w:rPr>
          <w:rFonts w:ascii="Arial" w:eastAsia="Times New Roman" w:hAnsi="Arial" w:cs="Arial"/>
          <w:color w:val="797979"/>
          <w:sz w:val="24"/>
          <w:szCs w:val="24"/>
          <w:lang w:val="en-US"/>
        </w:rPr>
        <w:t xml:space="preserve">and Washing Machine </w:t>
      </w:r>
      <w:r w:rsidRPr="007F2C91">
        <w:rPr>
          <w:rFonts w:ascii="Arial" w:eastAsia="Times New Roman" w:hAnsi="Arial" w:cs="Arial"/>
          <w:color w:val="797979"/>
          <w:sz w:val="24"/>
          <w:szCs w:val="24"/>
          <w:lang w:val="en-US"/>
        </w:rPr>
        <w:t xml:space="preserve">Plant in </w:t>
      </w:r>
      <w:r w:rsidR="00ED3467">
        <w:rPr>
          <w:rFonts w:ascii="Arial" w:eastAsia="Times New Roman" w:hAnsi="Arial" w:cs="Arial"/>
          <w:color w:val="797979"/>
          <w:sz w:val="24"/>
          <w:szCs w:val="24"/>
          <w:lang w:val="en-US"/>
        </w:rPr>
        <w:t>Russia</w:t>
      </w:r>
      <w:r w:rsidRPr="007F2C91">
        <w:rPr>
          <w:rFonts w:ascii="Arial" w:eastAsia="Times New Roman" w:hAnsi="Arial" w:cs="Arial"/>
          <w:color w:val="797979"/>
          <w:sz w:val="24"/>
          <w:szCs w:val="24"/>
          <w:lang w:val="en-US"/>
        </w:rPr>
        <w:t> was also included in the scope of this study. </w:t>
      </w:r>
    </w:p>
    <w:p w:rsidR="007F2C91" w:rsidRPr="007F2C91" w:rsidRDefault="007F2C91" w:rsidP="007F2C91">
      <w:pPr>
        <w:shd w:val="clear" w:color="auto" w:fill="FFFFFF"/>
        <w:spacing w:after="150" w:line="285" w:lineRule="atLeast"/>
        <w:jc w:val="both"/>
        <w:textAlignment w:val="baseline"/>
        <w:rPr>
          <w:rFonts w:ascii="Arial" w:eastAsia="Times New Roman" w:hAnsi="Arial" w:cs="Arial"/>
          <w:color w:val="797979"/>
          <w:sz w:val="24"/>
          <w:szCs w:val="24"/>
          <w:lang w:val="en-US"/>
        </w:rPr>
      </w:pPr>
      <w:r w:rsidRPr="007F2C91">
        <w:rPr>
          <w:rFonts w:ascii="Arial" w:eastAsia="Times New Roman" w:hAnsi="Arial" w:cs="Arial"/>
          <w:color w:val="797979"/>
          <w:sz w:val="24"/>
          <w:szCs w:val="24"/>
          <w:lang w:val="en-US"/>
        </w:rPr>
        <w:t>Supporting the global initiatives about reducing the effects of climate change, Arçelik has been showing an exemplary performance by being awarded at the Carbon Disclosure Project (CDP) -which is regarded as the most prestigious environmental initiative of the world- every year since 2012. In 2014</w:t>
      </w:r>
      <w:r w:rsidR="00ED3467">
        <w:rPr>
          <w:rFonts w:ascii="Arial" w:eastAsia="Times New Roman" w:hAnsi="Arial" w:cs="Arial"/>
          <w:color w:val="797979"/>
          <w:sz w:val="24"/>
          <w:szCs w:val="24"/>
          <w:lang w:val="en-US"/>
        </w:rPr>
        <w:t xml:space="preserve"> and 2016</w:t>
      </w:r>
      <w:r w:rsidRPr="007F2C91">
        <w:rPr>
          <w:rFonts w:ascii="Arial" w:eastAsia="Times New Roman" w:hAnsi="Arial" w:cs="Arial"/>
          <w:color w:val="797979"/>
          <w:sz w:val="24"/>
          <w:szCs w:val="24"/>
          <w:lang w:val="en-US"/>
        </w:rPr>
        <w:t xml:space="preserve">, Arçelik got the A performance score, the highest degree of CDP Performance Rating, and became the first </w:t>
      </w:r>
      <w:r w:rsidR="00ED3467">
        <w:rPr>
          <w:rFonts w:ascii="Arial" w:eastAsia="Times New Roman" w:hAnsi="Arial" w:cs="Arial"/>
          <w:color w:val="797979"/>
          <w:sz w:val="24"/>
          <w:szCs w:val="24"/>
          <w:lang w:val="en-US"/>
        </w:rPr>
        <w:t xml:space="preserve">Turkish industrial </w:t>
      </w:r>
      <w:r w:rsidRPr="007F2C91">
        <w:rPr>
          <w:rFonts w:ascii="Arial" w:eastAsia="Times New Roman" w:hAnsi="Arial" w:cs="Arial"/>
          <w:color w:val="797979"/>
          <w:sz w:val="24"/>
          <w:szCs w:val="24"/>
          <w:lang w:val="en-US"/>
        </w:rPr>
        <w:t xml:space="preserve">company to enter this list </w:t>
      </w:r>
      <w:r w:rsidR="00ED3467">
        <w:rPr>
          <w:rFonts w:ascii="Arial" w:eastAsia="Times New Roman" w:hAnsi="Arial" w:cs="Arial"/>
          <w:color w:val="797979"/>
          <w:sz w:val="24"/>
          <w:szCs w:val="24"/>
          <w:lang w:val="en-US"/>
        </w:rPr>
        <w:t>twice.</w:t>
      </w:r>
    </w:p>
    <w:p w:rsidR="007F2C91" w:rsidRPr="00D20522" w:rsidRDefault="007F2C91">
      <w:pPr>
        <w:rPr>
          <w:rFonts w:ascii="Arial" w:hAnsi="Arial" w:cs="Arial"/>
          <w:sz w:val="24"/>
          <w:szCs w:val="24"/>
        </w:rPr>
      </w:pPr>
    </w:p>
    <w:sectPr w:rsidR="007F2C91" w:rsidRPr="00D2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53"/>
    <w:rsid w:val="00020673"/>
    <w:rsid w:val="007D0E17"/>
    <w:rsid w:val="007F2C91"/>
    <w:rsid w:val="0084778E"/>
    <w:rsid w:val="00991AD2"/>
    <w:rsid w:val="009C4553"/>
    <w:rsid w:val="00A95EC0"/>
    <w:rsid w:val="00AA73C0"/>
    <w:rsid w:val="00C26B47"/>
    <w:rsid w:val="00D20522"/>
    <w:rsid w:val="00EA7A8F"/>
    <w:rsid w:val="00ED3467"/>
    <w:rsid w:val="00ED7BCB"/>
    <w:rsid w:val="00FA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912B"/>
  <w15:chartTrackingRefBased/>
  <w15:docId w15:val="{0B253072-A6F5-45FF-AB8B-8961F11D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2C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2C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7F2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 Tozlu</dc:creator>
  <cp:keywords>PUBLIC</cp:keywords>
  <dc:description/>
  <cp:lastModifiedBy>Tamer Küçükceran</cp:lastModifiedBy>
  <cp:revision>2</cp:revision>
  <dcterms:created xsi:type="dcterms:W3CDTF">2017-07-17T05:28:00Z</dcterms:created>
  <dcterms:modified xsi:type="dcterms:W3CDTF">2017-07-17T05:28:00Z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72919d0d-c424-4805-8446-476ec7b3697c</vt:lpwstr>
  </property>
  <property fmtid="{D5CDD505-2E9C-101B-9397-08002B2CF9AE}" pid="3" name="CLASS">
    <vt:lpwstr>CLASS-A</vt:lpwstr>
  </property>
  <property fmtid="{D5CDD505-2E9C-101B-9397-08002B2CF9AE}" pid="4" name="INFOClassification">
    <vt:lpwstr>PUBLIC</vt:lpwstr>
  </property>
</Properties>
</file>