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989" w:rsidRPr="00410DFE" w:rsidRDefault="006C7989" w:rsidP="00EE649D">
      <w:pPr>
        <w:jc w:val="center"/>
        <w:rPr>
          <w:rFonts w:asciiTheme="minorHAnsi" w:hAnsiTheme="minorHAnsi"/>
          <w:b/>
          <w:color w:val="000000"/>
        </w:rPr>
      </w:pPr>
    </w:p>
    <w:p w:rsidR="00844A41" w:rsidRDefault="00252C7B" w:rsidP="00D5335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lang w:val="en"/>
        </w:rPr>
        <w:t xml:space="preserve">                               </w:t>
      </w:r>
    </w:p>
    <w:p w:rsidR="00012181" w:rsidRDefault="00012181" w:rsidP="00D5335C">
      <w:pPr>
        <w:jc w:val="both"/>
        <w:rPr>
          <w:rFonts w:asciiTheme="minorHAnsi" w:hAnsiTheme="minorHAnsi"/>
          <w:bCs/>
        </w:rPr>
      </w:pPr>
    </w:p>
    <w:p w:rsidR="00012181" w:rsidRPr="003C6021" w:rsidRDefault="00E83B2D" w:rsidP="00012181">
      <w:pPr>
        <w:jc w:val="center"/>
        <w:rPr>
          <w:b/>
          <w:bCs/>
          <w:sz w:val="52"/>
        </w:rPr>
      </w:pPr>
      <w:r w:rsidRPr="003C6021">
        <w:rPr>
          <w:b/>
          <w:bCs/>
          <w:sz w:val="52"/>
          <w:lang w:val="en"/>
        </w:rPr>
        <w:t xml:space="preserve">Arçelik </w:t>
      </w:r>
      <w:r w:rsidR="00012181" w:rsidRPr="003C6021">
        <w:rPr>
          <w:b/>
          <w:bCs/>
          <w:sz w:val="52"/>
          <w:lang w:val="en"/>
        </w:rPr>
        <w:t>Attends</w:t>
      </w:r>
      <w:r w:rsidRPr="003C6021">
        <w:rPr>
          <w:b/>
          <w:bCs/>
          <w:sz w:val="52"/>
          <w:lang w:val="en"/>
        </w:rPr>
        <w:t xml:space="preserve"> COP22, </w:t>
      </w:r>
      <w:r w:rsidRPr="003C6021">
        <w:rPr>
          <w:b/>
          <w:bCs/>
          <w:sz w:val="52"/>
          <w:lang w:val="en"/>
        </w:rPr>
        <w:br/>
        <w:t>World</w:t>
      </w:r>
      <w:r w:rsidR="00012181" w:rsidRPr="003C6021">
        <w:rPr>
          <w:b/>
          <w:bCs/>
          <w:sz w:val="52"/>
          <w:lang w:val="en"/>
        </w:rPr>
        <w:t xml:space="preserve"> Climate Conference</w:t>
      </w:r>
    </w:p>
    <w:p w:rsidR="00012181" w:rsidRPr="003C6021" w:rsidRDefault="00012181" w:rsidP="00012181">
      <w:pPr>
        <w:jc w:val="center"/>
      </w:pPr>
    </w:p>
    <w:p w:rsidR="00AE604F" w:rsidRPr="003C6021" w:rsidRDefault="00AE604F" w:rsidP="00A079AF">
      <w:pPr>
        <w:jc w:val="center"/>
        <w:rPr>
          <w:bCs/>
          <w:i/>
          <w:sz w:val="36"/>
          <w:szCs w:val="36"/>
        </w:rPr>
      </w:pPr>
      <w:r w:rsidRPr="003C6021">
        <w:rPr>
          <w:i/>
          <w:iCs/>
          <w:sz w:val="36"/>
          <w:szCs w:val="36"/>
          <w:lang w:val="en"/>
        </w:rPr>
        <w:t xml:space="preserve">Arçelik A.Ş. continues to support global initiatives to reduce the effects of climate change </w:t>
      </w:r>
      <w:r w:rsidR="00E83B2D" w:rsidRPr="003C6021">
        <w:rPr>
          <w:i/>
          <w:iCs/>
          <w:sz w:val="36"/>
          <w:szCs w:val="36"/>
          <w:lang w:val="en"/>
        </w:rPr>
        <w:t xml:space="preserve">in line </w:t>
      </w:r>
      <w:r w:rsidRPr="003C6021">
        <w:rPr>
          <w:i/>
          <w:iCs/>
          <w:sz w:val="36"/>
          <w:szCs w:val="36"/>
          <w:lang w:val="en"/>
        </w:rPr>
        <w:t xml:space="preserve">with its vision </w:t>
      </w:r>
      <w:r w:rsidR="00E83B2D" w:rsidRPr="003C6021">
        <w:rPr>
          <w:i/>
          <w:iCs/>
          <w:sz w:val="36"/>
          <w:szCs w:val="36"/>
          <w:lang w:val="en"/>
        </w:rPr>
        <w:t>“</w:t>
      </w:r>
      <w:r w:rsidRPr="003C6021">
        <w:rPr>
          <w:i/>
          <w:iCs/>
          <w:sz w:val="36"/>
          <w:szCs w:val="36"/>
          <w:lang w:val="en"/>
        </w:rPr>
        <w:t>Respect</w:t>
      </w:r>
      <w:r w:rsidR="00E83B2D" w:rsidRPr="003C6021">
        <w:rPr>
          <w:i/>
          <w:iCs/>
          <w:sz w:val="36"/>
          <w:szCs w:val="36"/>
          <w:lang w:val="en"/>
        </w:rPr>
        <w:t>s the Globe, Respected Globally”</w:t>
      </w:r>
      <w:r w:rsidRPr="003C6021">
        <w:rPr>
          <w:i/>
          <w:iCs/>
          <w:sz w:val="36"/>
          <w:szCs w:val="36"/>
          <w:lang w:val="en"/>
        </w:rPr>
        <w:t>. Arçelik A.Ş. Directorate for Sus</w:t>
      </w:r>
      <w:r w:rsidR="00E83B2D" w:rsidRPr="003C6021">
        <w:rPr>
          <w:i/>
          <w:iCs/>
          <w:sz w:val="36"/>
          <w:szCs w:val="36"/>
          <w:lang w:val="en"/>
        </w:rPr>
        <w:t>tainability and Corporate Affairs attended two</w:t>
      </w:r>
      <w:r w:rsidRPr="003C6021">
        <w:rPr>
          <w:i/>
          <w:iCs/>
          <w:sz w:val="36"/>
          <w:szCs w:val="36"/>
          <w:lang w:val="en"/>
        </w:rPr>
        <w:t xml:space="preserve"> separate panels within the framework of the 22</w:t>
      </w:r>
      <w:r w:rsidRPr="003C6021">
        <w:rPr>
          <w:i/>
          <w:iCs/>
          <w:sz w:val="36"/>
          <w:szCs w:val="36"/>
          <w:vertAlign w:val="superscript"/>
          <w:lang w:val="en"/>
        </w:rPr>
        <w:t>nd</w:t>
      </w:r>
      <w:r w:rsidRPr="003C6021">
        <w:rPr>
          <w:i/>
          <w:iCs/>
          <w:sz w:val="36"/>
          <w:szCs w:val="36"/>
          <w:lang w:val="en"/>
        </w:rPr>
        <w:t xml:space="preserve"> World Climate Conference held in Marrakech. </w:t>
      </w:r>
    </w:p>
    <w:p w:rsidR="00AE604F" w:rsidRPr="003C6021" w:rsidRDefault="00AE604F" w:rsidP="00A079AF">
      <w:pPr>
        <w:jc w:val="center"/>
        <w:rPr>
          <w:bCs/>
          <w:i/>
          <w:sz w:val="36"/>
          <w:szCs w:val="36"/>
        </w:rPr>
      </w:pPr>
    </w:p>
    <w:p w:rsidR="00AE604F" w:rsidRPr="003C6021" w:rsidRDefault="00AE604F" w:rsidP="00AE604F">
      <w:pPr>
        <w:jc w:val="both"/>
        <w:rPr>
          <w:bCs/>
        </w:rPr>
      </w:pPr>
      <w:r w:rsidRPr="003C6021">
        <w:rPr>
          <w:lang w:val="en"/>
        </w:rPr>
        <w:t>Arçelik A.Ş. participated in the 22</w:t>
      </w:r>
      <w:r w:rsidRPr="003C6021">
        <w:rPr>
          <w:vertAlign w:val="superscript"/>
          <w:lang w:val="en"/>
        </w:rPr>
        <w:t>nd</w:t>
      </w:r>
      <w:r w:rsidRPr="003C6021">
        <w:rPr>
          <w:lang w:val="en"/>
        </w:rPr>
        <w:t xml:space="preserve"> World Climate Conference (</w:t>
      </w:r>
      <w:proofErr w:type="gramStart"/>
      <w:r w:rsidRPr="003C6021">
        <w:rPr>
          <w:lang w:val="en"/>
        </w:rPr>
        <w:t>COP</w:t>
      </w:r>
      <w:proofErr w:type="gramEnd"/>
      <w:r w:rsidRPr="003C6021">
        <w:rPr>
          <w:lang w:val="en"/>
        </w:rPr>
        <w:t xml:space="preserve"> 22) that was held </w:t>
      </w:r>
      <w:r w:rsidR="00E83B2D" w:rsidRPr="003C6021">
        <w:rPr>
          <w:lang w:val="en"/>
        </w:rPr>
        <w:t xml:space="preserve">by </w:t>
      </w:r>
      <w:r w:rsidRPr="003C6021">
        <w:rPr>
          <w:lang w:val="en"/>
        </w:rPr>
        <w:t>the parties to the United Nations (UN) Framework Convention on Climate Change. Arçelik A.Ş. Directorate for Sus</w:t>
      </w:r>
      <w:r w:rsidR="00E83B2D" w:rsidRPr="003C6021">
        <w:rPr>
          <w:lang w:val="en"/>
        </w:rPr>
        <w:t>tainability and Corporate Affairs attended two</w:t>
      </w:r>
      <w:r w:rsidRPr="003C6021">
        <w:rPr>
          <w:lang w:val="en"/>
        </w:rPr>
        <w:t xml:space="preserve"> different panels at the event which was held in Marrakech, Morocco and where negotiations were made to take concrete steps</w:t>
      </w:r>
      <w:r w:rsidR="003C6021" w:rsidRPr="003C6021">
        <w:rPr>
          <w:lang w:val="en"/>
        </w:rPr>
        <w:t xml:space="preserve"> </w:t>
      </w:r>
      <w:proofErr w:type="gramStart"/>
      <w:r w:rsidRPr="003C6021">
        <w:rPr>
          <w:lang w:val="en"/>
        </w:rPr>
        <w:t>with regard to</w:t>
      </w:r>
      <w:proofErr w:type="gramEnd"/>
      <w:r w:rsidRPr="003C6021">
        <w:rPr>
          <w:lang w:val="en"/>
        </w:rPr>
        <w:t xml:space="preserve"> implementation of the agreement concluded at the conference held in Paris last year. </w:t>
      </w:r>
    </w:p>
    <w:p w:rsidR="00AE604F" w:rsidRPr="003C6021" w:rsidRDefault="00AE604F" w:rsidP="00AE604F">
      <w:pPr>
        <w:jc w:val="both"/>
        <w:rPr>
          <w:bCs/>
        </w:rPr>
      </w:pPr>
    </w:p>
    <w:p w:rsidR="00012181" w:rsidRPr="003C6021" w:rsidRDefault="00B61E9C" w:rsidP="00012181">
      <w:pPr>
        <w:jc w:val="both"/>
      </w:pPr>
      <w:r w:rsidRPr="003C6021">
        <w:rPr>
          <w:lang w:val="en"/>
        </w:rPr>
        <w:t xml:space="preserve">As member of </w:t>
      </w:r>
      <w:r w:rsidRPr="003C6021">
        <w:rPr>
          <w:lang w:val="en"/>
        </w:rPr>
        <w:t xml:space="preserve">United Nations Environment Program - UNEP and Global Environment Fund </w:t>
      </w:r>
      <w:r w:rsidRPr="003C6021">
        <w:rPr>
          <w:lang w:val="en"/>
        </w:rPr>
        <w:t>–</w:t>
      </w:r>
      <w:r w:rsidRPr="003C6021">
        <w:rPr>
          <w:lang w:val="en"/>
        </w:rPr>
        <w:t xml:space="preserve"> GEF</w:t>
      </w:r>
      <w:r w:rsidRPr="003C6021">
        <w:rPr>
          <w:lang w:val="en"/>
        </w:rPr>
        <w:t xml:space="preserve">, </w:t>
      </w:r>
      <w:r w:rsidR="00E83B2D" w:rsidRPr="003C6021">
        <w:rPr>
          <w:lang w:val="en"/>
        </w:rPr>
        <w:t>Arçelik</w:t>
      </w:r>
      <w:r w:rsidR="00012181" w:rsidRPr="003C6021">
        <w:rPr>
          <w:lang w:val="en"/>
        </w:rPr>
        <w:t xml:space="preserve"> represent</w:t>
      </w:r>
      <w:r w:rsidR="00E83B2D" w:rsidRPr="003C6021">
        <w:rPr>
          <w:lang w:val="en"/>
        </w:rPr>
        <w:t>ed</w:t>
      </w:r>
      <w:r w:rsidR="00012181" w:rsidRPr="003C6021">
        <w:rPr>
          <w:lang w:val="en"/>
        </w:rPr>
        <w:t xml:space="preserve"> the global project </w:t>
      </w:r>
      <w:r w:rsidR="00E83B2D" w:rsidRPr="003C6021">
        <w:rPr>
          <w:lang w:val="en"/>
        </w:rPr>
        <w:t>United for</w:t>
      </w:r>
      <w:r w:rsidR="00012181" w:rsidRPr="003C6021">
        <w:rPr>
          <w:lang w:val="en"/>
        </w:rPr>
        <w:t xml:space="preserve"> Efficiency</w:t>
      </w:r>
      <w:r w:rsidRPr="003C6021">
        <w:rPr>
          <w:lang w:val="en"/>
        </w:rPr>
        <w:t xml:space="preserve"> </w:t>
      </w:r>
      <w:r w:rsidR="00E83B2D" w:rsidRPr="003C6021">
        <w:rPr>
          <w:lang w:val="en"/>
        </w:rPr>
        <w:t>- U4E</w:t>
      </w:r>
      <w:r w:rsidRPr="003C6021">
        <w:rPr>
          <w:lang w:val="en"/>
        </w:rPr>
        <w:t xml:space="preserve"> in the panel named “</w:t>
      </w:r>
      <w:r w:rsidRPr="003C6021">
        <w:rPr>
          <w:lang w:val="en"/>
        </w:rPr>
        <w:t>Promoting Energy Efficiency in Traded Goods</w:t>
      </w:r>
      <w:r w:rsidRPr="003C6021">
        <w:rPr>
          <w:lang w:val="en"/>
        </w:rPr>
        <w:t>”</w:t>
      </w:r>
      <w:r w:rsidRPr="003C6021">
        <w:rPr>
          <w:lang w:val="en"/>
        </w:rPr>
        <w:tab/>
        <w:t xml:space="preserve">. Arçelik stated that </w:t>
      </w:r>
      <w:r w:rsidR="00012181" w:rsidRPr="003C6021">
        <w:rPr>
          <w:lang w:val="en"/>
        </w:rPr>
        <w:t xml:space="preserve">difference-making results can </w:t>
      </w:r>
      <w:r w:rsidRPr="003C6021">
        <w:rPr>
          <w:lang w:val="en"/>
        </w:rPr>
        <w:t xml:space="preserve">only </w:t>
      </w:r>
      <w:r w:rsidR="00012181" w:rsidRPr="003C6021">
        <w:rPr>
          <w:lang w:val="en"/>
        </w:rPr>
        <w:t>be obtained when manufacturers, public institutions and NGOs work in collaboration</w:t>
      </w:r>
      <w:r w:rsidRPr="003C6021">
        <w:rPr>
          <w:lang w:val="en"/>
        </w:rPr>
        <w:t xml:space="preserve">. The Company also highlighted </w:t>
      </w:r>
      <w:r w:rsidR="00012181" w:rsidRPr="003C6021">
        <w:rPr>
          <w:lang w:val="en"/>
        </w:rPr>
        <w:t>that energy-efficient ap</w:t>
      </w:r>
      <w:r w:rsidRPr="003C6021">
        <w:rPr>
          <w:lang w:val="en"/>
        </w:rPr>
        <w:t xml:space="preserve">pliances will expand more </w:t>
      </w:r>
      <w:r w:rsidR="00012181" w:rsidRPr="003C6021">
        <w:rPr>
          <w:lang w:val="en"/>
        </w:rPr>
        <w:t>in the market wi</w:t>
      </w:r>
      <w:r w:rsidRPr="003C6021">
        <w:rPr>
          <w:lang w:val="en"/>
        </w:rPr>
        <w:t xml:space="preserve">th the help of new relevant </w:t>
      </w:r>
      <w:r w:rsidR="00012181" w:rsidRPr="003C6021">
        <w:rPr>
          <w:lang w:val="en"/>
        </w:rPr>
        <w:t>policies in</w:t>
      </w:r>
      <w:r w:rsidRPr="003C6021">
        <w:rPr>
          <w:lang w:val="en"/>
        </w:rPr>
        <w:t xml:space="preserve"> developing countries as well as</w:t>
      </w:r>
      <w:r w:rsidR="00012181" w:rsidRPr="003C6021">
        <w:rPr>
          <w:lang w:val="en"/>
        </w:rPr>
        <w:t xml:space="preserve"> </w:t>
      </w:r>
      <w:r w:rsidRPr="003C6021">
        <w:rPr>
          <w:lang w:val="en"/>
        </w:rPr>
        <w:t xml:space="preserve">incentives </w:t>
      </w:r>
      <w:r w:rsidR="00012181" w:rsidRPr="003C6021">
        <w:rPr>
          <w:lang w:val="en"/>
        </w:rPr>
        <w:t xml:space="preserve">for </w:t>
      </w:r>
      <w:r w:rsidRPr="003C6021">
        <w:rPr>
          <w:lang w:val="en"/>
        </w:rPr>
        <w:t xml:space="preserve">energy efficient </w:t>
      </w:r>
      <w:r w:rsidR="00012181" w:rsidRPr="003C6021">
        <w:rPr>
          <w:lang w:val="en"/>
        </w:rPr>
        <w:t>product</w:t>
      </w:r>
      <w:r w:rsidRPr="003C6021">
        <w:rPr>
          <w:lang w:val="en"/>
        </w:rPr>
        <w:t>s</w:t>
      </w:r>
      <w:r w:rsidR="00012181" w:rsidRPr="003C6021">
        <w:rPr>
          <w:lang w:val="en"/>
        </w:rPr>
        <w:t xml:space="preserve">. </w:t>
      </w:r>
    </w:p>
    <w:p w:rsidR="00AE604F" w:rsidRPr="003C6021" w:rsidRDefault="00AE604F" w:rsidP="00AE604F">
      <w:r w:rsidRPr="003C6021">
        <w:rPr>
          <w:lang w:val="en"/>
        </w:rPr>
        <w:t xml:space="preserve"> </w:t>
      </w:r>
    </w:p>
    <w:p w:rsidR="00012181" w:rsidRPr="00012181" w:rsidRDefault="00B61E9C" w:rsidP="00012181">
      <w:pPr>
        <w:jc w:val="both"/>
      </w:pPr>
      <w:proofErr w:type="spellStart"/>
      <w:r w:rsidRPr="003C6021">
        <w:t>In</w:t>
      </w:r>
      <w:proofErr w:type="spellEnd"/>
      <w:r w:rsidRPr="003C6021">
        <w:t xml:space="preserve"> </w:t>
      </w:r>
      <w:proofErr w:type="spellStart"/>
      <w:r w:rsidRPr="003C6021">
        <w:t>the</w:t>
      </w:r>
      <w:proofErr w:type="spellEnd"/>
      <w:r w:rsidRPr="003C6021">
        <w:t xml:space="preserve"> </w:t>
      </w:r>
      <w:r w:rsidR="003C6021" w:rsidRPr="003C6021">
        <w:rPr>
          <w:lang w:val="en"/>
        </w:rPr>
        <w:t>“</w:t>
      </w:r>
      <w:r w:rsidRPr="003C6021">
        <w:rPr>
          <w:lang w:val="en"/>
        </w:rPr>
        <w:t>Bus</w:t>
      </w:r>
      <w:r w:rsidR="003C6021" w:rsidRPr="003C6021">
        <w:rPr>
          <w:lang w:val="en"/>
        </w:rPr>
        <w:t>iness Sector and Climate Change”</w:t>
      </w:r>
      <w:r w:rsidR="00012181" w:rsidRPr="003C6021">
        <w:rPr>
          <w:lang w:val="en"/>
        </w:rPr>
        <w:t xml:space="preserve"> </w:t>
      </w:r>
      <w:r w:rsidRPr="003C6021">
        <w:rPr>
          <w:lang w:val="en"/>
        </w:rPr>
        <w:t xml:space="preserve">panel </w:t>
      </w:r>
      <w:r w:rsidR="00012181" w:rsidRPr="003C6021">
        <w:rPr>
          <w:lang w:val="en"/>
        </w:rPr>
        <w:t xml:space="preserve">Arçelik </w:t>
      </w:r>
      <w:r w:rsidRPr="003C6021">
        <w:rPr>
          <w:lang w:val="en"/>
        </w:rPr>
        <w:t xml:space="preserve">made a </w:t>
      </w:r>
      <w:r w:rsidR="00012181" w:rsidRPr="003C6021">
        <w:rPr>
          <w:lang w:val="en"/>
        </w:rPr>
        <w:t xml:space="preserve">presentation </w:t>
      </w:r>
      <w:r w:rsidRPr="003C6021">
        <w:rPr>
          <w:lang w:val="en"/>
        </w:rPr>
        <w:t xml:space="preserve">specifically </w:t>
      </w:r>
      <w:r w:rsidR="003C6021" w:rsidRPr="003C6021">
        <w:rPr>
          <w:lang w:val="en"/>
        </w:rPr>
        <w:t xml:space="preserve">focusing on the company’s adaptation policy of </w:t>
      </w:r>
      <w:r w:rsidR="00012181" w:rsidRPr="003C6021">
        <w:rPr>
          <w:lang w:val="en"/>
        </w:rPr>
        <w:t>Climate Change</w:t>
      </w:r>
      <w:r w:rsidR="003C6021" w:rsidRPr="003C6021">
        <w:rPr>
          <w:lang w:val="en"/>
        </w:rPr>
        <w:t>. The officials</w:t>
      </w:r>
      <w:r w:rsidR="00012181" w:rsidRPr="003C6021">
        <w:rPr>
          <w:lang w:val="en"/>
        </w:rPr>
        <w:t xml:space="preserve"> gave information about </w:t>
      </w:r>
      <w:r w:rsidR="003C6021" w:rsidRPr="003C6021">
        <w:rPr>
          <w:lang w:val="en"/>
        </w:rPr>
        <w:t xml:space="preserve">Arçelik </w:t>
      </w:r>
      <w:r w:rsidR="00012181" w:rsidRPr="003C6021">
        <w:rPr>
          <w:lang w:val="en"/>
        </w:rPr>
        <w:t xml:space="preserve">strategies and objectives for </w:t>
      </w:r>
      <w:r w:rsidR="003C6021" w:rsidRPr="003C6021">
        <w:rPr>
          <w:lang w:val="en"/>
        </w:rPr>
        <w:t xml:space="preserve">combatting </w:t>
      </w:r>
      <w:r w:rsidR="00012181" w:rsidRPr="003C6021">
        <w:rPr>
          <w:lang w:val="en"/>
        </w:rPr>
        <w:t xml:space="preserve">climate change, </w:t>
      </w:r>
      <w:r w:rsidR="003C6021" w:rsidRPr="003C6021">
        <w:rPr>
          <w:lang w:val="en"/>
        </w:rPr>
        <w:t xml:space="preserve">efforts </w:t>
      </w:r>
      <w:r w:rsidR="00012181" w:rsidRPr="003C6021">
        <w:rPr>
          <w:lang w:val="en"/>
        </w:rPr>
        <w:t>for reducing the greenhouse ga</w:t>
      </w:r>
      <w:r w:rsidR="003C6021" w:rsidRPr="003C6021">
        <w:rPr>
          <w:lang w:val="en"/>
        </w:rPr>
        <w:t xml:space="preserve">s during the product lifecycle and </w:t>
      </w:r>
      <w:r w:rsidR="00012181" w:rsidRPr="003C6021">
        <w:rPr>
          <w:lang w:val="en"/>
        </w:rPr>
        <w:t>collaboration with stakeholders</w:t>
      </w:r>
      <w:r w:rsidR="003C6021" w:rsidRPr="003C6021">
        <w:rPr>
          <w:lang w:val="en"/>
        </w:rPr>
        <w:t>.</w:t>
      </w:r>
    </w:p>
    <w:p w:rsidR="00AE604F" w:rsidRPr="00012181" w:rsidRDefault="00AE604F" w:rsidP="00A079AF">
      <w:pPr>
        <w:jc w:val="center"/>
        <w:rPr>
          <w:bCs/>
          <w:u w:val="single"/>
        </w:rPr>
      </w:pPr>
    </w:p>
    <w:p w:rsidR="00AE604F" w:rsidRPr="00012181" w:rsidRDefault="00AE604F" w:rsidP="00A079AF">
      <w:pPr>
        <w:jc w:val="center"/>
        <w:rPr>
          <w:bCs/>
          <w:u w:val="single"/>
        </w:rPr>
      </w:pPr>
    </w:p>
    <w:p w:rsidR="00AE604F" w:rsidRPr="00012181" w:rsidRDefault="00AE604F" w:rsidP="00A079AF">
      <w:pPr>
        <w:jc w:val="center"/>
        <w:rPr>
          <w:bCs/>
          <w:u w:val="single"/>
        </w:rPr>
      </w:pPr>
    </w:p>
    <w:p w:rsidR="00B2055F" w:rsidRPr="00012181" w:rsidRDefault="00B2055F" w:rsidP="00151320">
      <w:pPr>
        <w:jc w:val="both"/>
      </w:pPr>
    </w:p>
    <w:sectPr w:rsidR="00B2055F" w:rsidRPr="00012181" w:rsidSect="0080081D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990" w:bottom="1417" w:left="993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53" w:rsidRDefault="00381C53">
      <w:r>
        <w:separator/>
      </w:r>
    </w:p>
  </w:endnote>
  <w:endnote w:type="continuationSeparator" w:id="0">
    <w:p w:rsidR="00381C53" w:rsidRDefault="0038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8" w:rsidRDefault="0051093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53" w:rsidRDefault="00381C53">
      <w:r>
        <w:separator/>
      </w:r>
    </w:p>
  </w:footnote>
  <w:footnote w:type="continuationSeparator" w:id="0">
    <w:p w:rsidR="00381C53" w:rsidRDefault="0038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8" w:rsidRDefault="00510938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</w:rPr>
    </w:pPr>
  </w:p>
  <w:p w:rsidR="00510938" w:rsidRDefault="00510938" w:rsidP="003E584A">
    <w:pPr>
      <w:pStyle w:val="Header"/>
    </w:pPr>
    <w:r>
      <w:rPr>
        <w:noProof/>
        <w:snapToGrid/>
      </w:rPr>
      <w:drawing>
        <wp:inline distT="0" distB="0" distL="0" distR="0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0938" w:rsidRDefault="00510938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8" w:rsidRDefault="00510938">
    <w:pPr>
      <w:pStyle w:val="Header"/>
    </w:pPr>
    <w:r>
      <w:rPr>
        <w:b/>
        <w:bCs/>
        <w:noProof/>
        <w:snapToGrid/>
      </w:rPr>
      <w:drawing>
        <wp:inline distT="0" distB="0" distL="0" distR="0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D3477"/>
    <w:multiLevelType w:val="hybridMultilevel"/>
    <w:tmpl w:val="D8B2E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2"/>
    <w:rsid w:val="00012181"/>
    <w:rsid w:val="000178B4"/>
    <w:rsid w:val="000230CE"/>
    <w:rsid w:val="000239A6"/>
    <w:rsid w:val="000246BC"/>
    <w:rsid w:val="00025C67"/>
    <w:rsid w:val="000276B8"/>
    <w:rsid w:val="00032391"/>
    <w:rsid w:val="000331BB"/>
    <w:rsid w:val="00035296"/>
    <w:rsid w:val="000413DD"/>
    <w:rsid w:val="00042195"/>
    <w:rsid w:val="00043750"/>
    <w:rsid w:val="00043FC0"/>
    <w:rsid w:val="000447B8"/>
    <w:rsid w:val="00052EC7"/>
    <w:rsid w:val="0005466D"/>
    <w:rsid w:val="00054F3E"/>
    <w:rsid w:val="00055126"/>
    <w:rsid w:val="00057FCC"/>
    <w:rsid w:val="00062672"/>
    <w:rsid w:val="00062B20"/>
    <w:rsid w:val="00074EAD"/>
    <w:rsid w:val="00075104"/>
    <w:rsid w:val="00077CD9"/>
    <w:rsid w:val="0009488C"/>
    <w:rsid w:val="0009546C"/>
    <w:rsid w:val="000957D6"/>
    <w:rsid w:val="000967E8"/>
    <w:rsid w:val="000A2E0F"/>
    <w:rsid w:val="000A4022"/>
    <w:rsid w:val="000B24A5"/>
    <w:rsid w:val="000C46B6"/>
    <w:rsid w:val="000C48A9"/>
    <w:rsid w:val="000C5115"/>
    <w:rsid w:val="000C76E7"/>
    <w:rsid w:val="000D33BA"/>
    <w:rsid w:val="000D3B8B"/>
    <w:rsid w:val="000D5FB8"/>
    <w:rsid w:val="000E4F9B"/>
    <w:rsid w:val="000F0430"/>
    <w:rsid w:val="000F1FBB"/>
    <w:rsid w:val="000F258D"/>
    <w:rsid w:val="000F3400"/>
    <w:rsid w:val="0010184D"/>
    <w:rsid w:val="00101BAF"/>
    <w:rsid w:val="00103401"/>
    <w:rsid w:val="00105AD3"/>
    <w:rsid w:val="001072ED"/>
    <w:rsid w:val="001107AD"/>
    <w:rsid w:val="00125888"/>
    <w:rsid w:val="00127621"/>
    <w:rsid w:val="00127DE6"/>
    <w:rsid w:val="00130EF3"/>
    <w:rsid w:val="001323D3"/>
    <w:rsid w:val="00135897"/>
    <w:rsid w:val="0013724E"/>
    <w:rsid w:val="0013743C"/>
    <w:rsid w:val="001413CF"/>
    <w:rsid w:val="0014274B"/>
    <w:rsid w:val="00143C24"/>
    <w:rsid w:val="00151320"/>
    <w:rsid w:val="00153C68"/>
    <w:rsid w:val="00165911"/>
    <w:rsid w:val="001713FB"/>
    <w:rsid w:val="001824EB"/>
    <w:rsid w:val="00182C99"/>
    <w:rsid w:val="00182EB5"/>
    <w:rsid w:val="00192809"/>
    <w:rsid w:val="00196D3F"/>
    <w:rsid w:val="001A67B4"/>
    <w:rsid w:val="001B14B5"/>
    <w:rsid w:val="001B1A2E"/>
    <w:rsid w:val="001B1AE2"/>
    <w:rsid w:val="001B26B0"/>
    <w:rsid w:val="001C2559"/>
    <w:rsid w:val="001C44C4"/>
    <w:rsid w:val="001D5A54"/>
    <w:rsid w:val="001D5C1A"/>
    <w:rsid w:val="001D6941"/>
    <w:rsid w:val="001E1935"/>
    <w:rsid w:val="001F42B2"/>
    <w:rsid w:val="00201407"/>
    <w:rsid w:val="002034CC"/>
    <w:rsid w:val="00212310"/>
    <w:rsid w:val="0021554B"/>
    <w:rsid w:val="00220F34"/>
    <w:rsid w:val="00222AF1"/>
    <w:rsid w:val="00225493"/>
    <w:rsid w:val="002475C4"/>
    <w:rsid w:val="00252C7B"/>
    <w:rsid w:val="00254A77"/>
    <w:rsid w:val="00263728"/>
    <w:rsid w:val="0026543B"/>
    <w:rsid w:val="00266131"/>
    <w:rsid w:val="00266C92"/>
    <w:rsid w:val="00273BAA"/>
    <w:rsid w:val="002814A4"/>
    <w:rsid w:val="00283E7E"/>
    <w:rsid w:val="002848DA"/>
    <w:rsid w:val="0028622E"/>
    <w:rsid w:val="00287CE2"/>
    <w:rsid w:val="00293234"/>
    <w:rsid w:val="002966DC"/>
    <w:rsid w:val="002A0E68"/>
    <w:rsid w:val="002A2286"/>
    <w:rsid w:val="002A350C"/>
    <w:rsid w:val="002B1805"/>
    <w:rsid w:val="002B39E5"/>
    <w:rsid w:val="002B3F15"/>
    <w:rsid w:val="002B7D1A"/>
    <w:rsid w:val="002C72E7"/>
    <w:rsid w:val="002D5F0D"/>
    <w:rsid w:val="002D72D3"/>
    <w:rsid w:val="002E56C7"/>
    <w:rsid w:val="002F5671"/>
    <w:rsid w:val="002F58BD"/>
    <w:rsid w:val="00301009"/>
    <w:rsid w:val="00302CCC"/>
    <w:rsid w:val="00310F4B"/>
    <w:rsid w:val="003136C3"/>
    <w:rsid w:val="00320680"/>
    <w:rsid w:val="00321595"/>
    <w:rsid w:val="003245DC"/>
    <w:rsid w:val="00327415"/>
    <w:rsid w:val="003274A4"/>
    <w:rsid w:val="00327EF1"/>
    <w:rsid w:val="00345CC7"/>
    <w:rsid w:val="00345CD0"/>
    <w:rsid w:val="0034637C"/>
    <w:rsid w:val="00354896"/>
    <w:rsid w:val="00355BAB"/>
    <w:rsid w:val="003570E5"/>
    <w:rsid w:val="0035744D"/>
    <w:rsid w:val="00357C1D"/>
    <w:rsid w:val="00363815"/>
    <w:rsid w:val="00364C1F"/>
    <w:rsid w:val="003658A0"/>
    <w:rsid w:val="00373E48"/>
    <w:rsid w:val="00377C2B"/>
    <w:rsid w:val="00381C53"/>
    <w:rsid w:val="003907EF"/>
    <w:rsid w:val="00396938"/>
    <w:rsid w:val="003A0069"/>
    <w:rsid w:val="003A55B5"/>
    <w:rsid w:val="003A5FEF"/>
    <w:rsid w:val="003A69DB"/>
    <w:rsid w:val="003A7FE2"/>
    <w:rsid w:val="003B0E0D"/>
    <w:rsid w:val="003B52C5"/>
    <w:rsid w:val="003C18D6"/>
    <w:rsid w:val="003C2131"/>
    <w:rsid w:val="003C41BF"/>
    <w:rsid w:val="003C5EA5"/>
    <w:rsid w:val="003C6021"/>
    <w:rsid w:val="003D0639"/>
    <w:rsid w:val="003D109D"/>
    <w:rsid w:val="003E584A"/>
    <w:rsid w:val="003F4AB4"/>
    <w:rsid w:val="00402463"/>
    <w:rsid w:val="00410363"/>
    <w:rsid w:val="00410DFE"/>
    <w:rsid w:val="00412059"/>
    <w:rsid w:val="00412AA4"/>
    <w:rsid w:val="00417326"/>
    <w:rsid w:val="00421D87"/>
    <w:rsid w:val="00436FEC"/>
    <w:rsid w:val="004420FE"/>
    <w:rsid w:val="0044298C"/>
    <w:rsid w:val="00443E97"/>
    <w:rsid w:val="00446047"/>
    <w:rsid w:val="00450CFD"/>
    <w:rsid w:val="00454E42"/>
    <w:rsid w:val="00461D70"/>
    <w:rsid w:val="00462211"/>
    <w:rsid w:val="00463481"/>
    <w:rsid w:val="00463529"/>
    <w:rsid w:val="004710E0"/>
    <w:rsid w:val="004730B8"/>
    <w:rsid w:val="004767A3"/>
    <w:rsid w:val="00484848"/>
    <w:rsid w:val="00485F0A"/>
    <w:rsid w:val="00490750"/>
    <w:rsid w:val="004A372B"/>
    <w:rsid w:val="004A4B6E"/>
    <w:rsid w:val="004A5E77"/>
    <w:rsid w:val="004A6C6B"/>
    <w:rsid w:val="004A6E58"/>
    <w:rsid w:val="004B184C"/>
    <w:rsid w:val="004C0421"/>
    <w:rsid w:val="004C12B5"/>
    <w:rsid w:val="004C44A9"/>
    <w:rsid w:val="004C6585"/>
    <w:rsid w:val="004C7B97"/>
    <w:rsid w:val="004D1A6D"/>
    <w:rsid w:val="004D2AA2"/>
    <w:rsid w:val="004D43D2"/>
    <w:rsid w:val="004D6A42"/>
    <w:rsid w:val="004F0DAD"/>
    <w:rsid w:val="004F3190"/>
    <w:rsid w:val="004F58BC"/>
    <w:rsid w:val="00502CFD"/>
    <w:rsid w:val="00507C12"/>
    <w:rsid w:val="00510938"/>
    <w:rsid w:val="0051188D"/>
    <w:rsid w:val="00511CCB"/>
    <w:rsid w:val="005146CE"/>
    <w:rsid w:val="00520105"/>
    <w:rsid w:val="005208F2"/>
    <w:rsid w:val="00524BCD"/>
    <w:rsid w:val="00524FCF"/>
    <w:rsid w:val="0052515B"/>
    <w:rsid w:val="00527436"/>
    <w:rsid w:val="0053036F"/>
    <w:rsid w:val="005369E6"/>
    <w:rsid w:val="00560F81"/>
    <w:rsid w:val="005644E4"/>
    <w:rsid w:val="00567414"/>
    <w:rsid w:val="00574032"/>
    <w:rsid w:val="0058172C"/>
    <w:rsid w:val="00584170"/>
    <w:rsid w:val="00587761"/>
    <w:rsid w:val="00592FB2"/>
    <w:rsid w:val="005943E6"/>
    <w:rsid w:val="005A3DF4"/>
    <w:rsid w:val="005A47CA"/>
    <w:rsid w:val="005A52D8"/>
    <w:rsid w:val="005A6EFF"/>
    <w:rsid w:val="005B0230"/>
    <w:rsid w:val="005B0E52"/>
    <w:rsid w:val="005B3B5F"/>
    <w:rsid w:val="005C3EC3"/>
    <w:rsid w:val="005D5C5A"/>
    <w:rsid w:val="005E22C2"/>
    <w:rsid w:val="005E3EAB"/>
    <w:rsid w:val="005E56BF"/>
    <w:rsid w:val="005F38EB"/>
    <w:rsid w:val="005F6277"/>
    <w:rsid w:val="00603A89"/>
    <w:rsid w:val="0061434F"/>
    <w:rsid w:val="00615F15"/>
    <w:rsid w:val="00624F7A"/>
    <w:rsid w:val="006267F6"/>
    <w:rsid w:val="00630579"/>
    <w:rsid w:val="0063417D"/>
    <w:rsid w:val="006376F8"/>
    <w:rsid w:val="0064156D"/>
    <w:rsid w:val="00644F93"/>
    <w:rsid w:val="00646B39"/>
    <w:rsid w:val="006540A0"/>
    <w:rsid w:val="00654866"/>
    <w:rsid w:val="00660F4C"/>
    <w:rsid w:val="0067085F"/>
    <w:rsid w:val="006741DE"/>
    <w:rsid w:val="00680E8F"/>
    <w:rsid w:val="00682CCF"/>
    <w:rsid w:val="00691208"/>
    <w:rsid w:val="0069462F"/>
    <w:rsid w:val="006A1A8C"/>
    <w:rsid w:val="006A2A3D"/>
    <w:rsid w:val="006B162C"/>
    <w:rsid w:val="006B35D2"/>
    <w:rsid w:val="006B651C"/>
    <w:rsid w:val="006C0291"/>
    <w:rsid w:val="006C5B81"/>
    <w:rsid w:val="006C7989"/>
    <w:rsid w:val="006C7D66"/>
    <w:rsid w:val="006D1093"/>
    <w:rsid w:val="006D6F02"/>
    <w:rsid w:val="006E02CF"/>
    <w:rsid w:val="006E06A6"/>
    <w:rsid w:val="006E1A8F"/>
    <w:rsid w:val="006F7106"/>
    <w:rsid w:val="00704CD9"/>
    <w:rsid w:val="007078D1"/>
    <w:rsid w:val="00710A93"/>
    <w:rsid w:val="00712362"/>
    <w:rsid w:val="00713B63"/>
    <w:rsid w:val="00717310"/>
    <w:rsid w:val="0072271D"/>
    <w:rsid w:val="0073341F"/>
    <w:rsid w:val="00743F29"/>
    <w:rsid w:val="00745E58"/>
    <w:rsid w:val="00746E00"/>
    <w:rsid w:val="00747519"/>
    <w:rsid w:val="00753CF8"/>
    <w:rsid w:val="0076095F"/>
    <w:rsid w:val="00766919"/>
    <w:rsid w:val="00770E4C"/>
    <w:rsid w:val="00774329"/>
    <w:rsid w:val="00780489"/>
    <w:rsid w:val="00781622"/>
    <w:rsid w:val="00783965"/>
    <w:rsid w:val="00792213"/>
    <w:rsid w:val="00794C85"/>
    <w:rsid w:val="007A050C"/>
    <w:rsid w:val="007A3360"/>
    <w:rsid w:val="007A71D1"/>
    <w:rsid w:val="007A78A6"/>
    <w:rsid w:val="007B2A8B"/>
    <w:rsid w:val="007B6243"/>
    <w:rsid w:val="007C4701"/>
    <w:rsid w:val="007C57ED"/>
    <w:rsid w:val="007D0C25"/>
    <w:rsid w:val="007D5ED6"/>
    <w:rsid w:val="007D7132"/>
    <w:rsid w:val="007E4805"/>
    <w:rsid w:val="007E58E6"/>
    <w:rsid w:val="007E5E16"/>
    <w:rsid w:val="007F62F5"/>
    <w:rsid w:val="007F7188"/>
    <w:rsid w:val="0080035A"/>
    <w:rsid w:val="0080081D"/>
    <w:rsid w:val="008077E8"/>
    <w:rsid w:val="0081709C"/>
    <w:rsid w:val="00827D17"/>
    <w:rsid w:val="00830DF5"/>
    <w:rsid w:val="00832B43"/>
    <w:rsid w:val="00841FE3"/>
    <w:rsid w:val="00844A41"/>
    <w:rsid w:val="00847068"/>
    <w:rsid w:val="00850D68"/>
    <w:rsid w:val="008553E8"/>
    <w:rsid w:val="00856D4E"/>
    <w:rsid w:val="00856F08"/>
    <w:rsid w:val="0086100A"/>
    <w:rsid w:val="0086659A"/>
    <w:rsid w:val="00873647"/>
    <w:rsid w:val="00874EC2"/>
    <w:rsid w:val="00875869"/>
    <w:rsid w:val="008760E2"/>
    <w:rsid w:val="00880D28"/>
    <w:rsid w:val="0088542E"/>
    <w:rsid w:val="0089510E"/>
    <w:rsid w:val="008A514B"/>
    <w:rsid w:val="008B1907"/>
    <w:rsid w:val="008D2A1E"/>
    <w:rsid w:val="008D3045"/>
    <w:rsid w:val="008D7C43"/>
    <w:rsid w:val="008E0315"/>
    <w:rsid w:val="008E121B"/>
    <w:rsid w:val="008E6135"/>
    <w:rsid w:val="008F0455"/>
    <w:rsid w:val="008F3EB3"/>
    <w:rsid w:val="00900BBC"/>
    <w:rsid w:val="00901C24"/>
    <w:rsid w:val="00905C03"/>
    <w:rsid w:val="00910F22"/>
    <w:rsid w:val="00914A97"/>
    <w:rsid w:val="00915B54"/>
    <w:rsid w:val="0092083E"/>
    <w:rsid w:val="00922985"/>
    <w:rsid w:val="00923664"/>
    <w:rsid w:val="00951C79"/>
    <w:rsid w:val="009555DC"/>
    <w:rsid w:val="0095676A"/>
    <w:rsid w:val="00956D20"/>
    <w:rsid w:val="009617C9"/>
    <w:rsid w:val="009729CE"/>
    <w:rsid w:val="00981A78"/>
    <w:rsid w:val="009833D3"/>
    <w:rsid w:val="00984267"/>
    <w:rsid w:val="00985E64"/>
    <w:rsid w:val="00986743"/>
    <w:rsid w:val="00991763"/>
    <w:rsid w:val="00991D80"/>
    <w:rsid w:val="0099244B"/>
    <w:rsid w:val="009A02DD"/>
    <w:rsid w:val="009B1C78"/>
    <w:rsid w:val="009B6E9E"/>
    <w:rsid w:val="009B73DE"/>
    <w:rsid w:val="009C25B3"/>
    <w:rsid w:val="009D02E3"/>
    <w:rsid w:val="009D1DBC"/>
    <w:rsid w:val="009D4090"/>
    <w:rsid w:val="009D6804"/>
    <w:rsid w:val="009E6831"/>
    <w:rsid w:val="009F4BE7"/>
    <w:rsid w:val="00A05FDF"/>
    <w:rsid w:val="00A06888"/>
    <w:rsid w:val="00A079AF"/>
    <w:rsid w:val="00A1388A"/>
    <w:rsid w:val="00A22BD4"/>
    <w:rsid w:val="00A24329"/>
    <w:rsid w:val="00A25F1F"/>
    <w:rsid w:val="00A26BFF"/>
    <w:rsid w:val="00A2749E"/>
    <w:rsid w:val="00A36719"/>
    <w:rsid w:val="00A439CC"/>
    <w:rsid w:val="00A4432B"/>
    <w:rsid w:val="00A6452C"/>
    <w:rsid w:val="00A64D83"/>
    <w:rsid w:val="00A77322"/>
    <w:rsid w:val="00A87292"/>
    <w:rsid w:val="00A87BBB"/>
    <w:rsid w:val="00A9139F"/>
    <w:rsid w:val="00A94B63"/>
    <w:rsid w:val="00A96560"/>
    <w:rsid w:val="00AA31D6"/>
    <w:rsid w:val="00AB6289"/>
    <w:rsid w:val="00AC0C7C"/>
    <w:rsid w:val="00AC2368"/>
    <w:rsid w:val="00AC76B7"/>
    <w:rsid w:val="00AD0B1C"/>
    <w:rsid w:val="00AD4A12"/>
    <w:rsid w:val="00AE0563"/>
    <w:rsid w:val="00AE604F"/>
    <w:rsid w:val="00B02A83"/>
    <w:rsid w:val="00B05B35"/>
    <w:rsid w:val="00B11416"/>
    <w:rsid w:val="00B124EA"/>
    <w:rsid w:val="00B2055F"/>
    <w:rsid w:val="00B216B8"/>
    <w:rsid w:val="00B2221D"/>
    <w:rsid w:val="00B25340"/>
    <w:rsid w:val="00B268EA"/>
    <w:rsid w:val="00B30591"/>
    <w:rsid w:val="00B31185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2655"/>
    <w:rsid w:val="00B52ED7"/>
    <w:rsid w:val="00B546E7"/>
    <w:rsid w:val="00B61E9C"/>
    <w:rsid w:val="00B6265D"/>
    <w:rsid w:val="00B62CDD"/>
    <w:rsid w:val="00B64699"/>
    <w:rsid w:val="00B661D5"/>
    <w:rsid w:val="00B668A6"/>
    <w:rsid w:val="00B72FD5"/>
    <w:rsid w:val="00B753D1"/>
    <w:rsid w:val="00B82F42"/>
    <w:rsid w:val="00B8372D"/>
    <w:rsid w:val="00B84577"/>
    <w:rsid w:val="00B86264"/>
    <w:rsid w:val="00B86698"/>
    <w:rsid w:val="00B8784E"/>
    <w:rsid w:val="00B9007C"/>
    <w:rsid w:val="00B9131B"/>
    <w:rsid w:val="00B96479"/>
    <w:rsid w:val="00BB48D8"/>
    <w:rsid w:val="00BB7CCF"/>
    <w:rsid w:val="00BC0DB5"/>
    <w:rsid w:val="00BD2BDC"/>
    <w:rsid w:val="00BD2CA1"/>
    <w:rsid w:val="00BD65F7"/>
    <w:rsid w:val="00C03C22"/>
    <w:rsid w:val="00C0529B"/>
    <w:rsid w:val="00C06F8A"/>
    <w:rsid w:val="00C0767F"/>
    <w:rsid w:val="00C2102A"/>
    <w:rsid w:val="00C24AC9"/>
    <w:rsid w:val="00C322F6"/>
    <w:rsid w:val="00C3292F"/>
    <w:rsid w:val="00C36583"/>
    <w:rsid w:val="00C41CEB"/>
    <w:rsid w:val="00C44B97"/>
    <w:rsid w:val="00C44D80"/>
    <w:rsid w:val="00C71ADB"/>
    <w:rsid w:val="00C762F5"/>
    <w:rsid w:val="00C76FB7"/>
    <w:rsid w:val="00C77412"/>
    <w:rsid w:val="00C87F97"/>
    <w:rsid w:val="00C95A05"/>
    <w:rsid w:val="00C97C41"/>
    <w:rsid w:val="00CA1DD5"/>
    <w:rsid w:val="00CA3E2D"/>
    <w:rsid w:val="00CB7BCF"/>
    <w:rsid w:val="00CC2EF5"/>
    <w:rsid w:val="00CD686B"/>
    <w:rsid w:val="00CD6CB3"/>
    <w:rsid w:val="00CE3AF0"/>
    <w:rsid w:val="00CF3B67"/>
    <w:rsid w:val="00D06A02"/>
    <w:rsid w:val="00D150DF"/>
    <w:rsid w:val="00D16241"/>
    <w:rsid w:val="00D2120E"/>
    <w:rsid w:val="00D25D17"/>
    <w:rsid w:val="00D337A8"/>
    <w:rsid w:val="00D341E6"/>
    <w:rsid w:val="00D46B9B"/>
    <w:rsid w:val="00D51C62"/>
    <w:rsid w:val="00D5335C"/>
    <w:rsid w:val="00D54475"/>
    <w:rsid w:val="00D54ACF"/>
    <w:rsid w:val="00D742AA"/>
    <w:rsid w:val="00D76368"/>
    <w:rsid w:val="00D8103A"/>
    <w:rsid w:val="00D94E50"/>
    <w:rsid w:val="00D97C4E"/>
    <w:rsid w:val="00DA066C"/>
    <w:rsid w:val="00DB1C83"/>
    <w:rsid w:val="00DC0562"/>
    <w:rsid w:val="00DC3247"/>
    <w:rsid w:val="00DC7561"/>
    <w:rsid w:val="00DD2103"/>
    <w:rsid w:val="00DD6A62"/>
    <w:rsid w:val="00DD72F0"/>
    <w:rsid w:val="00DE6030"/>
    <w:rsid w:val="00DE76B7"/>
    <w:rsid w:val="00DF2B1D"/>
    <w:rsid w:val="00E04FD9"/>
    <w:rsid w:val="00E15437"/>
    <w:rsid w:val="00E34B70"/>
    <w:rsid w:val="00E37CB3"/>
    <w:rsid w:val="00E4058D"/>
    <w:rsid w:val="00E41FD6"/>
    <w:rsid w:val="00E43E9C"/>
    <w:rsid w:val="00E443D4"/>
    <w:rsid w:val="00E45A65"/>
    <w:rsid w:val="00E45DC1"/>
    <w:rsid w:val="00E504AC"/>
    <w:rsid w:val="00E73A15"/>
    <w:rsid w:val="00E749E1"/>
    <w:rsid w:val="00E76E0F"/>
    <w:rsid w:val="00E8256C"/>
    <w:rsid w:val="00E83B2D"/>
    <w:rsid w:val="00E842C9"/>
    <w:rsid w:val="00E84644"/>
    <w:rsid w:val="00E87F1C"/>
    <w:rsid w:val="00E90222"/>
    <w:rsid w:val="00E9205A"/>
    <w:rsid w:val="00EA3A8A"/>
    <w:rsid w:val="00EB28D6"/>
    <w:rsid w:val="00EB299A"/>
    <w:rsid w:val="00EB530D"/>
    <w:rsid w:val="00EC6D41"/>
    <w:rsid w:val="00ED3B4E"/>
    <w:rsid w:val="00EE1CE0"/>
    <w:rsid w:val="00EE5497"/>
    <w:rsid w:val="00EE649D"/>
    <w:rsid w:val="00EE6500"/>
    <w:rsid w:val="00EF1547"/>
    <w:rsid w:val="00EF54BE"/>
    <w:rsid w:val="00EF6754"/>
    <w:rsid w:val="00F010D3"/>
    <w:rsid w:val="00F12C77"/>
    <w:rsid w:val="00F1339B"/>
    <w:rsid w:val="00F14CE6"/>
    <w:rsid w:val="00F15E10"/>
    <w:rsid w:val="00F249B2"/>
    <w:rsid w:val="00F30EC1"/>
    <w:rsid w:val="00F32F8A"/>
    <w:rsid w:val="00F34365"/>
    <w:rsid w:val="00F35CDE"/>
    <w:rsid w:val="00F35F90"/>
    <w:rsid w:val="00F4340F"/>
    <w:rsid w:val="00F44104"/>
    <w:rsid w:val="00F47405"/>
    <w:rsid w:val="00F502C9"/>
    <w:rsid w:val="00F525E8"/>
    <w:rsid w:val="00F53E87"/>
    <w:rsid w:val="00F5538E"/>
    <w:rsid w:val="00F642DC"/>
    <w:rsid w:val="00F7088B"/>
    <w:rsid w:val="00F715E2"/>
    <w:rsid w:val="00F722AE"/>
    <w:rsid w:val="00F76522"/>
    <w:rsid w:val="00F84E6E"/>
    <w:rsid w:val="00F877CC"/>
    <w:rsid w:val="00F87D9D"/>
    <w:rsid w:val="00F930EC"/>
    <w:rsid w:val="00F93B45"/>
    <w:rsid w:val="00F964F4"/>
    <w:rsid w:val="00F96CDF"/>
    <w:rsid w:val="00FA1980"/>
    <w:rsid w:val="00FA483E"/>
    <w:rsid w:val="00FA7FAE"/>
    <w:rsid w:val="00FB0357"/>
    <w:rsid w:val="00FB6A84"/>
    <w:rsid w:val="00FC23AF"/>
    <w:rsid w:val="00FC42A6"/>
    <w:rsid w:val="00FC4831"/>
    <w:rsid w:val="00FC750A"/>
    <w:rsid w:val="00FC7EA4"/>
    <w:rsid w:val="00FE1F34"/>
    <w:rsid w:val="00FE2DD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B78AC"/>
  <w15:docId w15:val="{AA810C5E-386F-4A34-99C0-448183C8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paragraph" w:customStyle="1" w:styleId="Default">
    <w:name w:val="Default"/>
    <w:rsid w:val="003A7FE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zh-TW"/>
    </w:rPr>
  </w:style>
  <w:style w:type="paragraph" w:customStyle="1" w:styleId="Pa0">
    <w:name w:val="Pa0"/>
    <w:basedOn w:val="Default"/>
    <w:next w:val="Default"/>
    <w:uiPriority w:val="99"/>
    <w:rsid w:val="003A7FE2"/>
    <w:pPr>
      <w:spacing w:line="241" w:lineRule="atLeast"/>
    </w:pPr>
    <w:rPr>
      <w:rFonts w:cs="Times New Roman"/>
      <w:color w:val="auto"/>
    </w:rPr>
  </w:style>
  <w:style w:type="character" w:customStyle="1" w:styleId="caps">
    <w:name w:val="caps"/>
    <w:basedOn w:val="DefaultParagraphFont"/>
    <w:rsid w:val="00AE604F"/>
  </w:style>
  <w:style w:type="character" w:customStyle="1" w:styleId="apple-converted-space">
    <w:name w:val="apple-converted-space"/>
    <w:basedOn w:val="DefaultParagraphFont"/>
    <w:rsid w:val="00AE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172-E10C-4B71-B092-98215EC2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feyza.okan</dc:creator>
  <cp:keywords>PUBLIC</cp:keywords>
  <cp:lastModifiedBy>Yasemin Başçavuşoğlu</cp:lastModifiedBy>
  <cp:revision>2</cp:revision>
  <cp:lastPrinted>2015-11-23T10:21:00Z</cp:lastPrinted>
  <dcterms:created xsi:type="dcterms:W3CDTF">2017-01-02T13:56:00Z</dcterms:created>
  <dcterms:modified xsi:type="dcterms:W3CDTF">2017-01-02T13:56:00Z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36b0b3c1-ce7f-4904-93a0-e8f561aada8b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