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E3" w:rsidRDefault="008D3EE3" w:rsidP="007E2BAB">
      <w:pPr>
        <w:shd w:val="clear" w:color="auto" w:fill="FFFFFF"/>
        <w:rPr>
          <w:rFonts w:ascii="Arial" w:eastAsia="Times New Roman" w:hAnsi="Arial" w:cs="Arial"/>
          <w:b/>
          <w:color w:val="222222"/>
          <w:lang w:val="en-GB" w:eastAsia="it-IT"/>
        </w:rPr>
      </w:pPr>
    </w:p>
    <w:p w:rsidR="008D3EE3" w:rsidRDefault="008D3EE3" w:rsidP="007E2BAB">
      <w:pPr>
        <w:shd w:val="clear" w:color="auto" w:fill="FFFFFF"/>
        <w:rPr>
          <w:rFonts w:ascii="Arial" w:eastAsia="Times New Roman" w:hAnsi="Arial" w:cs="Arial"/>
          <w:b/>
          <w:color w:val="222222"/>
          <w:lang w:val="en-GB" w:eastAsia="it-IT"/>
        </w:rPr>
      </w:pPr>
    </w:p>
    <w:p w:rsidR="007E2BAB" w:rsidRPr="00056525" w:rsidRDefault="007E2BAB" w:rsidP="007E2BAB">
      <w:pPr>
        <w:shd w:val="clear" w:color="auto" w:fill="FFFFFF"/>
        <w:rPr>
          <w:rFonts w:ascii="Arial" w:eastAsia="Times New Roman" w:hAnsi="Arial" w:cs="Arial"/>
          <w:b/>
          <w:color w:val="222222"/>
          <w:lang w:val="en-GB" w:eastAsia="it-IT"/>
        </w:rPr>
      </w:pPr>
      <w:r w:rsidRPr="00056525">
        <w:rPr>
          <w:rFonts w:ascii="Arial" w:eastAsia="Times New Roman" w:hAnsi="Arial" w:cs="Arial"/>
          <w:b/>
          <w:color w:val="222222"/>
          <w:lang w:val="en-GB" w:eastAsia="it-IT"/>
        </w:rPr>
        <w:t>PRESS RELEASE</w:t>
      </w:r>
    </w:p>
    <w:p w:rsidR="00B70681" w:rsidRPr="004E3479" w:rsidRDefault="00141DA6" w:rsidP="006A7267">
      <w:pPr>
        <w:spacing w:after="0"/>
        <w:jc w:val="center"/>
        <w:rPr>
          <w:rFonts w:ascii="Arial Black" w:hAnsi="Arial Black" w:cstheme="minorHAnsi"/>
          <w:b/>
          <w:bCs/>
          <w:sz w:val="36"/>
          <w:lang w:val="en-GB"/>
        </w:rPr>
      </w:pPr>
      <w:r w:rsidRPr="004E3479">
        <w:rPr>
          <w:rFonts w:ascii="Arial Black" w:hAnsi="Arial Black" w:cstheme="minorHAnsi"/>
          <w:b/>
          <w:bCs/>
          <w:sz w:val="36"/>
          <w:lang w:val="en-GB"/>
        </w:rPr>
        <w:t>STRIKING A NOTE AT EUROCUCINA</w:t>
      </w:r>
    </w:p>
    <w:p w:rsidR="003C6F55" w:rsidRPr="004E3479" w:rsidRDefault="00945DCC" w:rsidP="00945DCC">
      <w:pPr>
        <w:spacing w:after="0"/>
        <w:jc w:val="center"/>
        <w:rPr>
          <w:rFonts w:ascii="Arial Black" w:hAnsi="Arial Black" w:cstheme="minorHAnsi"/>
          <w:b/>
          <w:bCs/>
          <w:sz w:val="28"/>
          <w:lang w:val="en-GB"/>
        </w:rPr>
      </w:pPr>
      <w:r w:rsidRPr="004E3479">
        <w:rPr>
          <w:rFonts w:ascii="Arial Black" w:hAnsi="Arial Black" w:cstheme="minorHAnsi"/>
          <w:b/>
          <w:bCs/>
          <w:sz w:val="28"/>
          <w:lang w:val="en-GB"/>
        </w:rPr>
        <w:t xml:space="preserve">GRUNDIG UNVEILS BUILT-IN COLLECTION </w:t>
      </w:r>
    </w:p>
    <w:p w:rsidR="00CE7ECE" w:rsidRPr="004E3479" w:rsidRDefault="00CE7ECE" w:rsidP="00B70681">
      <w:pPr>
        <w:spacing w:after="0"/>
        <w:jc w:val="center"/>
        <w:rPr>
          <w:rFonts w:cstheme="minorHAnsi"/>
          <w:sz w:val="28"/>
          <w:lang w:val="en-GB"/>
        </w:rPr>
      </w:pPr>
    </w:p>
    <w:p w:rsidR="00141DA6" w:rsidRPr="004E3479" w:rsidRDefault="00141DA6" w:rsidP="00B70681">
      <w:pPr>
        <w:spacing w:after="0"/>
        <w:jc w:val="center"/>
        <w:rPr>
          <w:rFonts w:cstheme="minorHAnsi"/>
          <w:sz w:val="28"/>
          <w:lang w:val="en-GB"/>
        </w:rPr>
      </w:pPr>
      <w:r w:rsidRPr="004E3479">
        <w:rPr>
          <w:rFonts w:cstheme="minorHAnsi"/>
          <w:noProof/>
          <w:sz w:val="28"/>
          <w:lang w:val="en-US"/>
        </w:rPr>
        <w:drawing>
          <wp:inline distT="0" distB="0" distL="0" distR="0" wp14:anchorId="7F8DDCA8" wp14:editId="00572467">
            <wp:extent cx="4000500" cy="300639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ndig_BI_KITCHEN_v03_Oven_Ref_Alternative_UK_RGB_72dpi low.jpg"/>
                    <pic:cNvPicPr/>
                  </pic:nvPicPr>
                  <pic:blipFill>
                    <a:blip r:embed="rId8">
                      <a:extLst>
                        <a:ext uri="{28A0092B-C50C-407E-A947-70E740481C1C}">
                          <a14:useLocalDpi xmlns:a14="http://schemas.microsoft.com/office/drawing/2010/main" val="0"/>
                        </a:ext>
                      </a:extLst>
                    </a:blip>
                    <a:stretch>
                      <a:fillRect/>
                    </a:stretch>
                  </pic:blipFill>
                  <pic:spPr>
                    <a:xfrm>
                      <a:off x="0" y="0"/>
                      <a:ext cx="3999395" cy="3005564"/>
                    </a:xfrm>
                    <a:prstGeom prst="rect">
                      <a:avLst/>
                    </a:prstGeom>
                  </pic:spPr>
                </pic:pic>
              </a:graphicData>
            </a:graphic>
          </wp:inline>
        </w:drawing>
      </w:r>
    </w:p>
    <w:p w:rsidR="007038A6" w:rsidRPr="004E3479" w:rsidRDefault="007038A6" w:rsidP="00B70681">
      <w:pPr>
        <w:spacing w:after="0"/>
        <w:jc w:val="center"/>
        <w:rPr>
          <w:rFonts w:cstheme="minorHAnsi"/>
          <w:lang w:val="en-GB"/>
        </w:rPr>
      </w:pPr>
    </w:p>
    <w:p w:rsidR="008E64AA" w:rsidRDefault="008E64AA" w:rsidP="008E64AA">
      <w:pPr>
        <w:spacing w:after="240" w:line="360" w:lineRule="auto"/>
      </w:pPr>
      <w:r>
        <w:rPr>
          <w:rFonts w:ascii="Arial" w:hAnsi="Arial" w:cs="Arial"/>
          <w:b/>
          <w:bCs/>
        </w:rPr>
        <w:t>Grundig, the premium home appliance brand, is unveiling its collection of built-in products at EuroCucina, the world’s most prestigious international design event held in Milan from 12</w:t>
      </w:r>
      <w:r>
        <w:rPr>
          <w:rFonts w:ascii="Arial" w:hAnsi="Arial" w:cs="Arial"/>
          <w:b/>
          <w:bCs/>
          <w:vertAlign w:val="superscript"/>
        </w:rPr>
        <w:t>th</w:t>
      </w:r>
      <w:r>
        <w:rPr>
          <w:rFonts w:ascii="Arial" w:hAnsi="Arial" w:cs="Arial"/>
          <w:b/>
          <w:bCs/>
        </w:rPr>
        <w:t xml:space="preserve"> to 17</w:t>
      </w:r>
      <w:r>
        <w:rPr>
          <w:rFonts w:ascii="Arial" w:hAnsi="Arial" w:cs="Arial"/>
          <w:b/>
          <w:bCs/>
          <w:vertAlign w:val="superscript"/>
        </w:rPr>
        <w:t>th</w:t>
      </w:r>
      <w:r>
        <w:rPr>
          <w:rFonts w:ascii="Arial" w:hAnsi="Arial" w:cs="Arial"/>
          <w:b/>
          <w:bCs/>
        </w:rPr>
        <w:t xml:space="preserve"> April. Established 70 years ago, Grundig’s German heritage i</w:t>
      </w:r>
      <w:r w:rsidR="00FA1F3D">
        <w:rPr>
          <w:rFonts w:ascii="Arial" w:hAnsi="Arial" w:cs="Arial"/>
          <w:b/>
          <w:bCs/>
        </w:rPr>
        <w:t>s synonymous with cutting edge</w:t>
      </w:r>
      <w:r>
        <w:rPr>
          <w:rFonts w:ascii="Arial" w:hAnsi="Arial" w:cs="Arial"/>
          <w:b/>
          <w:bCs/>
        </w:rPr>
        <w:t xml:space="preserve"> technologies that offer durable, high-end products married with refined, timeless design. As a world renowned design exhibition, Eurocucina is the ideal platform for Grundig to showcase credentials.  </w:t>
      </w:r>
      <w:bookmarkStart w:id="0" w:name="_GoBack"/>
      <w:bookmarkEnd w:id="0"/>
    </w:p>
    <w:p w:rsidR="00111BE9" w:rsidRDefault="00C3016F" w:rsidP="008E2AD3">
      <w:pPr>
        <w:spacing w:after="240" w:line="360" w:lineRule="auto"/>
        <w:jc w:val="both"/>
        <w:rPr>
          <w:rFonts w:ascii="Arial" w:hAnsi="Arial" w:cs="Arial"/>
          <w:lang w:val="en-GB"/>
        </w:rPr>
      </w:pPr>
      <w:r w:rsidRPr="004E3479">
        <w:rPr>
          <w:rFonts w:ascii="Arial" w:hAnsi="Arial" w:cs="Arial"/>
          <w:b/>
          <w:lang w:val="en-GB"/>
        </w:rPr>
        <w:t xml:space="preserve">Constantly investing in technology and innovation, </w:t>
      </w:r>
      <w:proofErr w:type="spellStart"/>
      <w:r w:rsidRPr="004E3479">
        <w:rPr>
          <w:rFonts w:ascii="Arial" w:hAnsi="Arial" w:cs="Arial"/>
          <w:b/>
          <w:lang w:val="en-GB"/>
        </w:rPr>
        <w:t>Grundig</w:t>
      </w:r>
      <w:proofErr w:type="spellEnd"/>
      <w:r w:rsidRPr="004E3479">
        <w:rPr>
          <w:rFonts w:ascii="Arial" w:hAnsi="Arial" w:cs="Arial"/>
          <w:b/>
          <w:lang w:val="en-GB"/>
        </w:rPr>
        <w:t xml:space="preserve"> is on</w:t>
      </w:r>
      <w:r w:rsidR="00955B2E" w:rsidRPr="004E3479">
        <w:rPr>
          <w:rFonts w:ascii="Arial" w:hAnsi="Arial" w:cs="Arial"/>
          <w:b/>
          <w:lang w:val="en-GB"/>
        </w:rPr>
        <w:t xml:space="preserve"> a</w:t>
      </w:r>
      <w:r w:rsidRPr="004E3479">
        <w:rPr>
          <w:rFonts w:ascii="Arial" w:hAnsi="Arial" w:cs="Arial"/>
          <w:b/>
          <w:lang w:val="en-GB"/>
        </w:rPr>
        <w:t xml:space="preserve"> fast growth track worldwide.  Sustainability and resource efficiency are the key areas </w:t>
      </w:r>
      <w:r w:rsidR="00CB12BD">
        <w:rPr>
          <w:rFonts w:ascii="Arial" w:hAnsi="Arial" w:cs="Arial"/>
          <w:b/>
          <w:lang w:val="en-GB"/>
        </w:rPr>
        <w:t>on which</w:t>
      </w:r>
      <w:r w:rsidRPr="004E3479">
        <w:rPr>
          <w:rFonts w:ascii="Arial" w:hAnsi="Arial" w:cs="Arial"/>
          <w:b/>
          <w:lang w:val="en-GB"/>
        </w:rPr>
        <w:t xml:space="preserve"> </w:t>
      </w:r>
      <w:proofErr w:type="spellStart"/>
      <w:r w:rsidRPr="004E3479">
        <w:rPr>
          <w:rFonts w:ascii="Arial" w:hAnsi="Arial" w:cs="Arial"/>
          <w:b/>
          <w:lang w:val="en-GB"/>
        </w:rPr>
        <w:t>Grundig</w:t>
      </w:r>
      <w:proofErr w:type="spellEnd"/>
      <w:r w:rsidRPr="004E3479">
        <w:rPr>
          <w:rFonts w:ascii="Arial" w:hAnsi="Arial" w:cs="Arial"/>
          <w:b/>
          <w:lang w:val="en-GB"/>
        </w:rPr>
        <w:t xml:space="preserve"> focuses. The premium range of Grundig built-in appliances attaches great significance to </w:t>
      </w:r>
      <w:r w:rsidR="00CB12BD">
        <w:rPr>
          <w:rFonts w:ascii="Arial" w:hAnsi="Arial" w:cs="Arial"/>
          <w:b/>
          <w:lang w:val="en-GB"/>
        </w:rPr>
        <w:t xml:space="preserve">                                   </w:t>
      </w:r>
      <w:r w:rsidR="00046766" w:rsidRPr="004E3479">
        <w:rPr>
          <w:rFonts w:ascii="Arial" w:hAnsi="Arial" w:cs="Arial"/>
          <w:b/>
          <w:lang w:val="en-GB"/>
        </w:rPr>
        <w:t>eco friendliness</w:t>
      </w:r>
      <w:r w:rsidRPr="004E3479">
        <w:rPr>
          <w:rFonts w:ascii="Arial" w:hAnsi="Arial" w:cs="Arial"/>
          <w:b/>
          <w:lang w:val="en-GB"/>
        </w:rPr>
        <w:t xml:space="preserve"> along with </w:t>
      </w:r>
      <w:r w:rsidR="00CB12BD">
        <w:rPr>
          <w:rFonts w:ascii="Arial" w:hAnsi="Arial" w:cs="Arial"/>
          <w:b/>
          <w:lang w:val="en-GB"/>
        </w:rPr>
        <w:t>the brand’</w:t>
      </w:r>
      <w:r w:rsidR="003B52F9">
        <w:rPr>
          <w:rFonts w:ascii="Arial" w:hAnsi="Arial" w:cs="Arial"/>
          <w:b/>
          <w:lang w:val="en-GB"/>
        </w:rPr>
        <w:t>s</w:t>
      </w:r>
      <w:r w:rsidR="00CB12BD">
        <w:rPr>
          <w:rFonts w:ascii="Arial" w:hAnsi="Arial" w:cs="Arial"/>
          <w:b/>
          <w:lang w:val="en-GB"/>
        </w:rPr>
        <w:t xml:space="preserve"> strong attributes</w:t>
      </w:r>
      <w:r w:rsidRPr="004E3479">
        <w:rPr>
          <w:rFonts w:ascii="Arial" w:hAnsi="Arial" w:cs="Arial"/>
          <w:b/>
          <w:lang w:val="en-GB"/>
        </w:rPr>
        <w:t xml:space="preserve"> - high quality, refined pleasures, ease of use and</w:t>
      </w:r>
      <w:r w:rsidR="000E4A09" w:rsidRPr="004E3479">
        <w:rPr>
          <w:rFonts w:ascii="Arial" w:hAnsi="Arial" w:cs="Arial"/>
          <w:b/>
          <w:lang w:val="en-GB"/>
        </w:rPr>
        <w:t xml:space="preserve"> exclusive design. Designed by globally acclaimed </w:t>
      </w:r>
      <w:r w:rsidRPr="004E3479">
        <w:rPr>
          <w:rFonts w:ascii="Arial" w:hAnsi="Arial" w:cs="Arial"/>
          <w:b/>
          <w:lang w:val="en-GB"/>
        </w:rPr>
        <w:t xml:space="preserve">Spanish Architect Patricia </w:t>
      </w:r>
      <w:proofErr w:type="spellStart"/>
      <w:r w:rsidRPr="004E3479">
        <w:rPr>
          <w:rFonts w:ascii="Arial" w:hAnsi="Arial" w:cs="Arial"/>
          <w:b/>
          <w:lang w:val="en-GB"/>
        </w:rPr>
        <w:t>Urquiola</w:t>
      </w:r>
      <w:proofErr w:type="spellEnd"/>
      <w:r w:rsidRPr="004E3479">
        <w:rPr>
          <w:rFonts w:ascii="Arial" w:hAnsi="Arial" w:cs="Arial"/>
          <w:b/>
          <w:lang w:val="en-GB"/>
        </w:rPr>
        <w:t xml:space="preserve">, the stand </w:t>
      </w:r>
      <w:r w:rsidR="00CB12BD">
        <w:rPr>
          <w:rFonts w:ascii="Arial" w:hAnsi="Arial" w:cs="Arial"/>
          <w:b/>
          <w:lang w:val="en-GB"/>
        </w:rPr>
        <w:t xml:space="preserve">at </w:t>
      </w:r>
      <w:proofErr w:type="spellStart"/>
      <w:r w:rsidR="00CB12BD">
        <w:rPr>
          <w:rFonts w:ascii="Arial" w:hAnsi="Arial" w:cs="Arial"/>
          <w:b/>
          <w:lang w:val="en-GB"/>
        </w:rPr>
        <w:t>EuroCucina</w:t>
      </w:r>
      <w:proofErr w:type="spellEnd"/>
      <w:r w:rsidR="00CB12BD">
        <w:rPr>
          <w:rFonts w:ascii="Arial" w:hAnsi="Arial" w:cs="Arial"/>
          <w:b/>
          <w:lang w:val="en-GB"/>
        </w:rPr>
        <w:t xml:space="preserve"> </w:t>
      </w:r>
      <w:r w:rsidRPr="004E3479">
        <w:rPr>
          <w:rFonts w:ascii="Arial" w:hAnsi="Arial" w:cs="Arial"/>
          <w:b/>
          <w:lang w:val="en-GB"/>
        </w:rPr>
        <w:t xml:space="preserve">will feature multiple interactive ‘zones’ </w:t>
      </w:r>
      <w:r w:rsidR="005153E6">
        <w:rPr>
          <w:rFonts w:ascii="Arial" w:hAnsi="Arial" w:cs="Arial"/>
          <w:b/>
          <w:lang w:val="en-GB"/>
        </w:rPr>
        <w:t>demonstrating</w:t>
      </w:r>
      <w:r w:rsidRPr="004E3479">
        <w:rPr>
          <w:rFonts w:ascii="Arial" w:hAnsi="Arial" w:cs="Arial"/>
          <w:b/>
          <w:lang w:val="en-GB"/>
        </w:rPr>
        <w:t xml:space="preserve"> the entire new Grundig range.</w:t>
      </w:r>
      <w:r w:rsidRPr="004E3479">
        <w:rPr>
          <w:rFonts w:ascii="Arial" w:hAnsi="Arial" w:cs="Arial"/>
          <w:lang w:val="en-GB"/>
        </w:rPr>
        <w:t xml:space="preserve"> </w:t>
      </w:r>
    </w:p>
    <w:p w:rsidR="005153E6" w:rsidRDefault="005153E6" w:rsidP="008E2AD3">
      <w:pPr>
        <w:spacing w:after="240" w:line="360" w:lineRule="auto"/>
        <w:jc w:val="both"/>
        <w:rPr>
          <w:rFonts w:ascii="Arial" w:hAnsi="Arial" w:cs="Arial"/>
          <w:lang w:val="en-GB"/>
        </w:rPr>
      </w:pPr>
    </w:p>
    <w:p w:rsidR="005153E6" w:rsidRPr="004E3479" w:rsidRDefault="005153E6" w:rsidP="008E2AD3">
      <w:pPr>
        <w:spacing w:after="240" w:line="360" w:lineRule="auto"/>
        <w:jc w:val="both"/>
        <w:rPr>
          <w:rFonts w:ascii="Arial" w:hAnsi="Arial" w:cs="Arial"/>
          <w:lang w:val="en-GB"/>
        </w:rPr>
      </w:pPr>
    </w:p>
    <w:p w:rsidR="00FF4625" w:rsidRPr="004E3479" w:rsidRDefault="00046766" w:rsidP="00D92B01">
      <w:pPr>
        <w:spacing w:after="0" w:line="360" w:lineRule="auto"/>
        <w:jc w:val="both"/>
        <w:rPr>
          <w:rFonts w:ascii="Arial" w:hAnsi="Arial" w:cs="Arial"/>
          <w:lang w:val="en-GB"/>
        </w:rPr>
      </w:pPr>
      <w:r w:rsidRPr="004E3479">
        <w:rPr>
          <w:rFonts w:ascii="Arial" w:hAnsi="Arial" w:cs="Arial"/>
          <w:lang w:val="en-GB"/>
        </w:rPr>
        <w:lastRenderedPageBreak/>
        <w:t>Aiming t</w:t>
      </w:r>
      <w:r w:rsidR="00C3016F" w:rsidRPr="004E3479">
        <w:rPr>
          <w:rFonts w:ascii="Arial" w:hAnsi="Arial" w:cs="Arial"/>
          <w:lang w:val="en-GB"/>
        </w:rPr>
        <w:t>o introduce a new era in the field of kitchen appliances</w:t>
      </w:r>
      <w:r w:rsidRPr="004E3479">
        <w:rPr>
          <w:rFonts w:ascii="Arial" w:hAnsi="Arial" w:cs="Arial"/>
          <w:lang w:val="en-GB"/>
        </w:rPr>
        <w:t xml:space="preserve">, </w:t>
      </w:r>
      <w:r w:rsidR="00111BE9" w:rsidRPr="004E3479">
        <w:rPr>
          <w:rFonts w:ascii="Arial" w:hAnsi="Arial" w:cs="Arial"/>
          <w:lang w:val="en-GB"/>
        </w:rPr>
        <w:t xml:space="preserve">Grundig will unveil a </w:t>
      </w:r>
      <w:r w:rsidR="00D85A51" w:rsidRPr="004E3479">
        <w:rPr>
          <w:rFonts w:ascii="Arial" w:hAnsi="Arial" w:cs="Arial"/>
          <w:lang w:val="en-GB"/>
        </w:rPr>
        <w:t xml:space="preserve">premium </w:t>
      </w:r>
      <w:r w:rsidR="00C210C8" w:rsidRPr="004E3479">
        <w:rPr>
          <w:rFonts w:ascii="Arial" w:hAnsi="Arial" w:cs="Arial"/>
          <w:lang w:val="en-GB"/>
        </w:rPr>
        <w:t>b</w:t>
      </w:r>
      <w:r w:rsidR="00DD6A6B" w:rsidRPr="004E3479">
        <w:rPr>
          <w:rFonts w:ascii="Arial" w:hAnsi="Arial" w:cs="Arial"/>
          <w:lang w:val="en-GB"/>
        </w:rPr>
        <w:t xml:space="preserve">uilt-in </w:t>
      </w:r>
      <w:r w:rsidR="003B45F1" w:rsidRPr="004E3479">
        <w:rPr>
          <w:rFonts w:ascii="Arial" w:hAnsi="Arial" w:cs="Arial"/>
          <w:lang w:val="en-GB"/>
        </w:rPr>
        <w:t>collection</w:t>
      </w:r>
      <w:r w:rsidR="007A68BB" w:rsidRPr="004E3479">
        <w:rPr>
          <w:rFonts w:ascii="Arial" w:hAnsi="Arial" w:cs="Arial"/>
          <w:lang w:val="en-GB"/>
        </w:rPr>
        <w:t xml:space="preserve">, </w:t>
      </w:r>
      <w:r w:rsidRPr="004E3479">
        <w:rPr>
          <w:rFonts w:ascii="Arial" w:hAnsi="Arial" w:cs="Arial"/>
          <w:lang w:val="en-GB"/>
        </w:rPr>
        <w:t>which</w:t>
      </w:r>
      <w:r w:rsidR="003B45F1" w:rsidRPr="004E3479">
        <w:rPr>
          <w:rFonts w:ascii="Arial" w:hAnsi="Arial" w:cs="Arial"/>
          <w:lang w:val="en-GB"/>
        </w:rPr>
        <w:t xml:space="preserve"> includes everything from </w:t>
      </w:r>
      <w:r w:rsidRPr="004E3479">
        <w:rPr>
          <w:rFonts w:ascii="Arial" w:hAnsi="Arial" w:cs="Arial"/>
          <w:lang w:val="en-GB"/>
        </w:rPr>
        <w:t>a</w:t>
      </w:r>
      <w:r w:rsidR="007B040C" w:rsidRPr="004E3479">
        <w:rPr>
          <w:rFonts w:ascii="Arial" w:hAnsi="Arial" w:cs="Arial"/>
          <w:lang w:val="en-GB"/>
        </w:rPr>
        <w:t xml:space="preserve"> </w:t>
      </w:r>
      <w:r w:rsidR="003B45F1" w:rsidRPr="004E3479">
        <w:rPr>
          <w:rFonts w:ascii="Arial" w:hAnsi="Arial" w:cs="Arial"/>
          <w:lang w:val="en-GB"/>
        </w:rPr>
        <w:t>complete range of smart connected appliances</w:t>
      </w:r>
      <w:r w:rsidR="00AE2657" w:rsidRPr="004E3479">
        <w:rPr>
          <w:rFonts w:ascii="Arial" w:hAnsi="Arial" w:cs="Arial"/>
          <w:lang w:val="en-GB"/>
        </w:rPr>
        <w:t xml:space="preserve">, to the </w:t>
      </w:r>
      <w:r w:rsidR="004E3479" w:rsidRPr="004E3479">
        <w:rPr>
          <w:rFonts w:ascii="Arial" w:hAnsi="Arial" w:cs="Arial"/>
          <w:lang w:val="en-GB"/>
        </w:rPr>
        <w:t>much-anticipated</w:t>
      </w:r>
      <w:r w:rsidR="007B040C" w:rsidRPr="004E3479">
        <w:rPr>
          <w:rFonts w:ascii="Arial" w:hAnsi="Arial" w:cs="Arial"/>
          <w:lang w:val="en-GB"/>
        </w:rPr>
        <w:t xml:space="preserve"> </w:t>
      </w:r>
      <w:r w:rsidR="00CB12BD">
        <w:rPr>
          <w:rFonts w:ascii="Arial" w:hAnsi="Arial" w:cs="Arial"/>
          <w:lang w:val="en-GB"/>
        </w:rPr>
        <w:t xml:space="preserve">experience of </w:t>
      </w:r>
      <w:r w:rsidR="007B040C" w:rsidRPr="004E3479">
        <w:rPr>
          <w:rFonts w:ascii="Arial" w:hAnsi="Arial" w:cs="Arial"/>
          <w:lang w:val="en-GB"/>
        </w:rPr>
        <w:t>Virtual User Experience Technology (VUX)</w:t>
      </w:r>
      <w:r w:rsidR="003B45F1" w:rsidRPr="004E3479">
        <w:rPr>
          <w:rFonts w:ascii="Arial" w:hAnsi="Arial" w:cs="Arial"/>
          <w:lang w:val="en-GB"/>
        </w:rPr>
        <w:t>. In addition</w:t>
      </w:r>
      <w:r w:rsidR="00BF3407" w:rsidRPr="004E3479">
        <w:rPr>
          <w:rFonts w:ascii="Arial" w:hAnsi="Arial" w:cs="Arial"/>
          <w:lang w:val="en-GB"/>
        </w:rPr>
        <w:t>,</w:t>
      </w:r>
      <w:r w:rsidR="007B040C" w:rsidRPr="004E3479">
        <w:rPr>
          <w:rFonts w:ascii="Arial" w:hAnsi="Arial" w:cs="Arial"/>
          <w:lang w:val="en-GB"/>
        </w:rPr>
        <w:t xml:space="preserve"> the brand will showcase</w:t>
      </w:r>
      <w:r w:rsidR="003B45F1" w:rsidRPr="004E3479">
        <w:rPr>
          <w:rFonts w:ascii="Arial" w:hAnsi="Arial" w:cs="Arial"/>
          <w:lang w:val="en-GB"/>
        </w:rPr>
        <w:t xml:space="preserve"> innovation</w:t>
      </w:r>
      <w:r w:rsidR="00BF3407" w:rsidRPr="004E3479">
        <w:rPr>
          <w:rFonts w:ascii="Arial" w:hAnsi="Arial" w:cs="Arial"/>
          <w:lang w:val="en-GB"/>
        </w:rPr>
        <w:t>s</w:t>
      </w:r>
      <w:r w:rsidR="003B45F1" w:rsidRPr="004E3479">
        <w:rPr>
          <w:rFonts w:ascii="Arial" w:hAnsi="Arial" w:cs="Arial"/>
          <w:lang w:val="en-GB"/>
        </w:rPr>
        <w:t xml:space="preserve"> across all categories, which includes an eco-friendly dishwasher that uses just 5.5 litres of wa</w:t>
      </w:r>
      <w:r w:rsidR="000B7182" w:rsidRPr="004E3479">
        <w:rPr>
          <w:rFonts w:ascii="Arial" w:hAnsi="Arial" w:cs="Arial"/>
          <w:lang w:val="en-GB"/>
        </w:rPr>
        <w:t xml:space="preserve">ter to clean a full load, and </w:t>
      </w:r>
      <w:r w:rsidR="001E4013" w:rsidRPr="004E3479">
        <w:rPr>
          <w:rFonts w:ascii="Arial" w:hAnsi="Arial" w:cs="Arial"/>
          <w:lang w:val="en-GB"/>
        </w:rPr>
        <w:t>intuitive washing machines that detect everything from fabric</w:t>
      </w:r>
      <w:r w:rsidR="007B040C" w:rsidRPr="004E3479">
        <w:rPr>
          <w:rFonts w:ascii="Arial" w:hAnsi="Arial" w:cs="Arial"/>
          <w:lang w:val="en-GB"/>
        </w:rPr>
        <w:t xml:space="preserve"> type</w:t>
      </w:r>
      <w:r w:rsidR="001E4013" w:rsidRPr="004E3479">
        <w:rPr>
          <w:rFonts w:ascii="Arial" w:hAnsi="Arial" w:cs="Arial"/>
          <w:lang w:val="en-GB"/>
        </w:rPr>
        <w:t xml:space="preserve"> to common stains. </w:t>
      </w:r>
    </w:p>
    <w:p w:rsidR="00D92B01" w:rsidRPr="004E3479" w:rsidRDefault="00D92B01" w:rsidP="00D92B01">
      <w:pPr>
        <w:spacing w:after="0" w:line="360" w:lineRule="auto"/>
        <w:jc w:val="both"/>
        <w:rPr>
          <w:rFonts w:ascii="Arial" w:hAnsi="Arial" w:cs="Arial"/>
          <w:lang w:val="en-GB"/>
        </w:rPr>
      </w:pPr>
    </w:p>
    <w:p w:rsidR="00FF4625" w:rsidRPr="004E3479" w:rsidRDefault="00FF4625" w:rsidP="009F2743">
      <w:pPr>
        <w:spacing w:after="0" w:line="360" w:lineRule="auto"/>
        <w:jc w:val="both"/>
        <w:rPr>
          <w:rFonts w:ascii="Arial" w:hAnsi="Arial" w:cs="Arial"/>
          <w:lang w:val="en-GB"/>
        </w:rPr>
      </w:pPr>
      <w:r w:rsidRPr="004E3479">
        <w:rPr>
          <w:rFonts w:ascii="Arial" w:hAnsi="Arial" w:cs="Arial"/>
          <w:lang w:val="en-GB"/>
        </w:rPr>
        <w:t xml:space="preserve">“Grundig has a well rooted German quality heritage. It has a strong foothold in home technologies offering a full range of appliances and giving us unique advantages in </w:t>
      </w:r>
      <w:r w:rsidR="001D3D6A" w:rsidRPr="004E3479">
        <w:rPr>
          <w:rFonts w:ascii="Arial" w:hAnsi="Arial" w:cs="Arial"/>
          <w:lang w:val="en-GB"/>
        </w:rPr>
        <w:t>today’s</w:t>
      </w:r>
      <w:r w:rsidRPr="004E3479">
        <w:rPr>
          <w:rFonts w:ascii="Arial" w:hAnsi="Arial" w:cs="Arial"/>
          <w:lang w:val="en-GB"/>
        </w:rPr>
        <w:t xml:space="preserve"> connected world.”</w:t>
      </w:r>
      <w:r w:rsidRPr="004E3479">
        <w:rPr>
          <w:rFonts w:ascii="Arial" w:hAnsi="Arial" w:cs="Arial"/>
          <w:b/>
          <w:lang w:val="en-GB"/>
        </w:rPr>
        <w:t xml:space="preserve"> Hakan Bulgurlu, the CEO of Arçelik</w:t>
      </w:r>
      <w:r w:rsidRPr="004E3479">
        <w:rPr>
          <w:rFonts w:ascii="Arial" w:hAnsi="Arial" w:cs="Arial"/>
          <w:lang w:val="en-GB"/>
        </w:rPr>
        <w:t xml:space="preserve"> says. </w:t>
      </w:r>
    </w:p>
    <w:p w:rsidR="000D11D6" w:rsidRPr="004E3479" w:rsidRDefault="000D11D6" w:rsidP="000D11D6">
      <w:pPr>
        <w:spacing w:after="0" w:line="360" w:lineRule="auto"/>
        <w:jc w:val="both"/>
        <w:rPr>
          <w:rFonts w:ascii="Arial" w:hAnsi="Arial" w:cs="Arial"/>
        </w:rPr>
      </w:pPr>
    </w:p>
    <w:p w:rsidR="00D92B01" w:rsidRPr="004E3479" w:rsidRDefault="00DD6A6B" w:rsidP="009F2743">
      <w:pPr>
        <w:autoSpaceDE w:val="0"/>
        <w:autoSpaceDN w:val="0"/>
        <w:adjustRightInd w:val="0"/>
        <w:spacing w:after="0" w:line="360" w:lineRule="auto"/>
        <w:rPr>
          <w:rFonts w:ascii="Arial" w:hAnsi="Arial" w:cs="Arial"/>
          <w:lang w:val="en-GB"/>
        </w:rPr>
      </w:pPr>
      <w:r w:rsidRPr="004E3479">
        <w:rPr>
          <w:rFonts w:ascii="Arial" w:hAnsi="Arial" w:cs="Arial"/>
          <w:b/>
          <w:lang w:val="en-GB"/>
        </w:rPr>
        <w:t>Technology and innovation is the foundation for our growth</w:t>
      </w:r>
    </w:p>
    <w:p w:rsidR="00D92B01" w:rsidRPr="004E3479" w:rsidRDefault="00D92B01" w:rsidP="004F2858">
      <w:pPr>
        <w:autoSpaceDE w:val="0"/>
        <w:autoSpaceDN w:val="0"/>
        <w:adjustRightInd w:val="0"/>
        <w:spacing w:after="0" w:line="360" w:lineRule="auto"/>
        <w:jc w:val="both"/>
        <w:rPr>
          <w:rFonts w:ascii="Arial" w:hAnsi="Arial" w:cs="Arial"/>
          <w:lang w:val="en-GB"/>
        </w:rPr>
      </w:pPr>
      <w:r w:rsidRPr="004E3479">
        <w:rPr>
          <w:rFonts w:ascii="Arial" w:hAnsi="Arial" w:cs="Arial"/>
          <w:lang w:val="en-GB"/>
        </w:rPr>
        <w:t>“</w:t>
      </w:r>
      <w:r w:rsidR="00046766" w:rsidRPr="004E3479">
        <w:rPr>
          <w:rFonts w:ascii="Arial" w:hAnsi="Arial" w:cs="Arial"/>
          <w:lang w:val="en-GB"/>
        </w:rPr>
        <w:t xml:space="preserve">As a </w:t>
      </w:r>
      <w:r w:rsidR="001D3D6A" w:rsidRPr="004E3479">
        <w:rPr>
          <w:rFonts w:ascii="Arial" w:hAnsi="Arial" w:cs="Arial"/>
          <w:lang w:val="en-GB"/>
        </w:rPr>
        <w:t>pioneering</w:t>
      </w:r>
      <w:r w:rsidR="00046766" w:rsidRPr="004E3479">
        <w:rPr>
          <w:rFonts w:ascii="Arial" w:hAnsi="Arial" w:cs="Arial"/>
          <w:lang w:val="en-GB"/>
        </w:rPr>
        <w:t xml:space="preserve"> home appliances company our entire value chain is crafted with efficiency, innovation and sustainability. For many years</w:t>
      </w:r>
      <w:r w:rsidR="001A1A7B">
        <w:rPr>
          <w:rFonts w:ascii="Arial" w:hAnsi="Arial" w:cs="Arial"/>
          <w:lang w:val="en-GB"/>
        </w:rPr>
        <w:t>,</w:t>
      </w:r>
      <w:r w:rsidR="00046766" w:rsidRPr="004E3479">
        <w:rPr>
          <w:rFonts w:ascii="Arial" w:hAnsi="Arial" w:cs="Arial"/>
          <w:lang w:val="en-GB"/>
        </w:rPr>
        <w:t xml:space="preserve"> we have been producing the world’s most energy and water efficient products. </w:t>
      </w:r>
      <w:r w:rsidR="004F2858" w:rsidRPr="004E3479">
        <w:rPr>
          <w:rFonts w:ascii="Arial" w:hAnsi="Arial" w:cs="Arial"/>
          <w:lang w:val="en-GB"/>
        </w:rPr>
        <w:t>T</w:t>
      </w:r>
      <w:r w:rsidR="00DD6A6B" w:rsidRPr="004E3479">
        <w:rPr>
          <w:rFonts w:ascii="Arial" w:hAnsi="Arial" w:cs="Arial"/>
          <w:lang w:val="en-GB"/>
        </w:rPr>
        <w:t>hanks to ou</w:t>
      </w:r>
      <w:r w:rsidR="00046766" w:rsidRPr="004E3479">
        <w:rPr>
          <w:rFonts w:ascii="Arial" w:hAnsi="Arial" w:cs="Arial"/>
          <w:lang w:val="en-GB"/>
        </w:rPr>
        <w:t>r continuous investments in R&amp;D, w</w:t>
      </w:r>
      <w:r w:rsidR="004F2858" w:rsidRPr="004E3479">
        <w:rPr>
          <w:rFonts w:ascii="Arial" w:hAnsi="Arial" w:cs="Arial"/>
          <w:lang w:val="en-GB"/>
        </w:rPr>
        <w:t>e</w:t>
      </w:r>
      <w:r w:rsidR="00C6119C" w:rsidRPr="004E3479">
        <w:rPr>
          <w:rFonts w:ascii="Arial" w:hAnsi="Arial" w:cs="Arial"/>
          <w:lang w:val="en-GB"/>
        </w:rPr>
        <w:t xml:space="preserve"> a</w:t>
      </w:r>
      <w:r w:rsidR="004F2858" w:rsidRPr="004E3479">
        <w:rPr>
          <w:rFonts w:ascii="Arial" w:hAnsi="Arial" w:cs="Arial"/>
          <w:lang w:val="en-GB"/>
        </w:rPr>
        <w:t xml:space="preserve">re committed to develop technologically advanced products, not only to satisfy consumer demands, but also because we are passionate about </w:t>
      </w:r>
      <w:r w:rsidR="00DD6A6B" w:rsidRPr="004E3479">
        <w:rPr>
          <w:rFonts w:ascii="Arial" w:hAnsi="Arial" w:cs="Arial"/>
          <w:lang w:val="en-GB"/>
        </w:rPr>
        <w:t>protecting the w</w:t>
      </w:r>
      <w:r w:rsidR="009F2743" w:rsidRPr="004E3479">
        <w:rPr>
          <w:rFonts w:ascii="Arial" w:hAnsi="Arial" w:cs="Arial"/>
          <w:lang w:val="en-GB"/>
        </w:rPr>
        <w:t xml:space="preserve">orld’s diminishing resources.” </w:t>
      </w:r>
      <w:r w:rsidR="00DD6A6B" w:rsidRPr="004E3479">
        <w:rPr>
          <w:rFonts w:ascii="Arial" w:hAnsi="Arial" w:cs="Arial"/>
          <w:lang w:val="en-GB"/>
        </w:rPr>
        <w:t xml:space="preserve">says </w:t>
      </w:r>
      <w:r w:rsidR="00DD6A6B" w:rsidRPr="004E3479">
        <w:rPr>
          <w:rFonts w:ascii="Arial" w:hAnsi="Arial" w:cs="Arial"/>
          <w:b/>
          <w:lang w:val="en-GB"/>
        </w:rPr>
        <w:t>Hakan Bulgurlu</w:t>
      </w:r>
      <w:r w:rsidR="004F2858" w:rsidRPr="004E3479">
        <w:rPr>
          <w:rFonts w:ascii="Arial" w:hAnsi="Arial" w:cs="Arial"/>
          <w:lang w:val="en-GB"/>
        </w:rPr>
        <w:t xml:space="preserve"> and adds</w:t>
      </w:r>
      <w:r w:rsidR="00DD6A6B" w:rsidRPr="004E3479">
        <w:rPr>
          <w:rFonts w:ascii="Arial" w:hAnsi="Arial" w:cs="Arial"/>
          <w:lang w:val="en-GB"/>
        </w:rPr>
        <w:t xml:space="preserve">: “Grundig puts sustainability at the heart of its operations. Our investments in the brand have resulted </w:t>
      </w:r>
      <w:r w:rsidR="004F2858" w:rsidRPr="004E3479">
        <w:rPr>
          <w:rFonts w:ascii="Arial" w:hAnsi="Arial" w:cs="Arial"/>
          <w:lang w:val="en-GB"/>
        </w:rPr>
        <w:t xml:space="preserve">in </w:t>
      </w:r>
      <w:r w:rsidR="00DD6A6B" w:rsidRPr="004E3479">
        <w:rPr>
          <w:rFonts w:ascii="Arial" w:hAnsi="Arial" w:cs="Arial"/>
          <w:lang w:val="en-GB"/>
        </w:rPr>
        <w:t xml:space="preserve">innovative appliances that not only meet the highest technical standards but also </w:t>
      </w:r>
      <w:r w:rsidR="00C6119C" w:rsidRPr="004E3479">
        <w:rPr>
          <w:rFonts w:ascii="Arial" w:hAnsi="Arial" w:cs="Arial"/>
          <w:lang w:val="en-GB"/>
        </w:rPr>
        <w:t>provide</w:t>
      </w:r>
      <w:r w:rsidR="00DD6A6B" w:rsidRPr="004E3479">
        <w:rPr>
          <w:rFonts w:ascii="Arial" w:hAnsi="Arial" w:cs="Arial"/>
          <w:lang w:val="en-GB"/>
        </w:rPr>
        <w:t xml:space="preserve"> with all aspects of sustainability and resource efficiency. We also take great pride in seeing that our efforts have also </w:t>
      </w:r>
      <w:r w:rsidR="00C6119C" w:rsidRPr="004E3479">
        <w:rPr>
          <w:rFonts w:ascii="Arial" w:hAnsi="Arial" w:cs="Arial"/>
          <w:lang w:val="en-GB"/>
        </w:rPr>
        <w:t>earned</w:t>
      </w:r>
      <w:r w:rsidR="00DD6A6B" w:rsidRPr="004E3479">
        <w:rPr>
          <w:rFonts w:ascii="Arial" w:hAnsi="Arial" w:cs="Arial"/>
          <w:lang w:val="en-GB"/>
        </w:rPr>
        <w:t xml:space="preserve"> </w:t>
      </w:r>
      <w:proofErr w:type="spellStart"/>
      <w:r w:rsidR="00DD6A6B" w:rsidRPr="004E3479">
        <w:rPr>
          <w:rFonts w:ascii="Arial" w:hAnsi="Arial" w:cs="Arial"/>
          <w:lang w:val="en-GB"/>
        </w:rPr>
        <w:t>Grundig</w:t>
      </w:r>
      <w:proofErr w:type="spellEnd"/>
      <w:r w:rsidR="00DD6A6B" w:rsidRPr="004E3479">
        <w:rPr>
          <w:rFonts w:ascii="Arial" w:hAnsi="Arial" w:cs="Arial"/>
          <w:lang w:val="en-GB"/>
        </w:rPr>
        <w:t xml:space="preserve"> with some of the best credentials in design and product efficiency.”</w:t>
      </w:r>
    </w:p>
    <w:p w:rsidR="00961AD7" w:rsidRPr="004E3479" w:rsidRDefault="00961AD7" w:rsidP="004F2858">
      <w:pPr>
        <w:autoSpaceDE w:val="0"/>
        <w:autoSpaceDN w:val="0"/>
        <w:adjustRightInd w:val="0"/>
        <w:spacing w:after="0" w:line="360" w:lineRule="auto"/>
        <w:rPr>
          <w:rFonts w:ascii="Arial" w:hAnsi="Arial" w:cs="Arial"/>
        </w:rPr>
      </w:pPr>
    </w:p>
    <w:p w:rsidR="00534EF6" w:rsidRDefault="00534EF6" w:rsidP="004F2858">
      <w:pPr>
        <w:autoSpaceDE w:val="0"/>
        <w:autoSpaceDN w:val="0"/>
        <w:adjustRightInd w:val="0"/>
        <w:spacing w:after="0" w:line="360" w:lineRule="auto"/>
        <w:rPr>
          <w:rFonts w:ascii="Arial" w:hAnsi="Arial" w:cs="Arial"/>
          <w:b/>
          <w:lang w:val="en-GB"/>
        </w:rPr>
      </w:pPr>
      <w:r>
        <w:rPr>
          <w:rFonts w:ascii="Arial" w:hAnsi="Arial" w:cs="Arial"/>
          <w:b/>
          <w:lang w:val="en-GB"/>
        </w:rPr>
        <w:t>Evolution of technologies</w:t>
      </w:r>
    </w:p>
    <w:p w:rsidR="00534EF6" w:rsidRDefault="004F2858" w:rsidP="00FE2760">
      <w:pPr>
        <w:autoSpaceDE w:val="0"/>
        <w:autoSpaceDN w:val="0"/>
        <w:adjustRightInd w:val="0"/>
        <w:spacing w:after="0" w:line="360" w:lineRule="auto"/>
        <w:jc w:val="both"/>
        <w:rPr>
          <w:rFonts w:ascii="Arial" w:hAnsi="Arial" w:cs="Arial"/>
          <w:lang w:val="en-GB"/>
        </w:rPr>
      </w:pPr>
      <w:r w:rsidRPr="004E3479">
        <w:rPr>
          <w:rFonts w:ascii="Arial" w:hAnsi="Arial" w:cs="Arial"/>
          <w:lang w:val="en-GB"/>
        </w:rPr>
        <w:t xml:space="preserve">“As part of </w:t>
      </w:r>
      <w:r w:rsidR="00A175E0">
        <w:rPr>
          <w:rFonts w:ascii="Arial" w:hAnsi="Arial" w:cs="Arial"/>
          <w:lang w:val="en-GB"/>
        </w:rPr>
        <w:t>our</w:t>
      </w:r>
      <w:r w:rsidRPr="004E3479">
        <w:rPr>
          <w:rFonts w:ascii="Arial" w:hAnsi="Arial" w:cs="Arial"/>
          <w:lang w:val="en-GB"/>
        </w:rPr>
        <w:t xml:space="preserve"> continued quest to bring real innovation to the home appliance market, </w:t>
      </w:r>
      <w:proofErr w:type="spellStart"/>
      <w:r w:rsidR="00534EF6">
        <w:rPr>
          <w:rFonts w:ascii="Arial" w:hAnsi="Arial" w:cs="Arial"/>
          <w:lang w:val="en-GB"/>
        </w:rPr>
        <w:t>Grundig</w:t>
      </w:r>
      <w:proofErr w:type="spellEnd"/>
      <w:r w:rsidR="00534EF6">
        <w:rPr>
          <w:rFonts w:ascii="Arial" w:hAnsi="Arial" w:cs="Arial"/>
          <w:lang w:val="en-GB"/>
        </w:rPr>
        <w:t xml:space="preserve"> is tirelessly investigating different design and material components.  Indeed, at </w:t>
      </w:r>
      <w:proofErr w:type="spellStart"/>
      <w:r w:rsidR="00534EF6">
        <w:rPr>
          <w:rFonts w:ascii="Arial" w:hAnsi="Arial" w:cs="Arial"/>
          <w:lang w:val="en-GB"/>
        </w:rPr>
        <w:t>EuroCucina</w:t>
      </w:r>
      <w:proofErr w:type="spellEnd"/>
      <w:r w:rsidR="00534EF6">
        <w:rPr>
          <w:rFonts w:ascii="Arial" w:hAnsi="Arial" w:cs="Arial"/>
          <w:lang w:val="en-GB"/>
        </w:rPr>
        <w:t xml:space="preserve">, </w:t>
      </w:r>
      <w:r w:rsidR="00A175E0">
        <w:rPr>
          <w:rFonts w:ascii="Arial" w:hAnsi="Arial" w:cs="Arial"/>
          <w:lang w:val="en-GB"/>
        </w:rPr>
        <w:t>we</w:t>
      </w:r>
      <w:r w:rsidR="00534EF6">
        <w:rPr>
          <w:rFonts w:ascii="Arial" w:hAnsi="Arial" w:cs="Arial"/>
          <w:lang w:val="en-GB"/>
        </w:rPr>
        <w:t xml:space="preserve"> will be demonstrating how carbon fibre can be used in kitchen appliances with the introduction of </w:t>
      </w:r>
      <w:r w:rsidR="00A175E0">
        <w:rPr>
          <w:rFonts w:ascii="Arial" w:hAnsi="Arial" w:cs="Arial"/>
          <w:lang w:val="en-GB"/>
        </w:rPr>
        <w:t>our</w:t>
      </w:r>
      <w:r w:rsidR="00534EF6">
        <w:rPr>
          <w:rFonts w:ascii="Arial" w:hAnsi="Arial" w:cs="Arial"/>
          <w:lang w:val="en-GB"/>
        </w:rPr>
        <w:t xml:space="preserve"> new</w:t>
      </w:r>
      <w:r w:rsidR="003731E0">
        <w:rPr>
          <w:rFonts w:ascii="Arial" w:hAnsi="Arial" w:cs="Arial"/>
          <w:lang w:val="en-GB"/>
        </w:rPr>
        <w:t xml:space="preserve"> combi</w:t>
      </w:r>
      <w:r w:rsidR="00534EF6">
        <w:rPr>
          <w:rFonts w:ascii="Arial" w:hAnsi="Arial" w:cs="Arial"/>
          <w:lang w:val="en-GB"/>
        </w:rPr>
        <w:t xml:space="preserve"> refrigerator which uses carbon fibre doors.  </w:t>
      </w:r>
      <w:r w:rsidR="00A175E0">
        <w:rPr>
          <w:rFonts w:ascii="Arial" w:hAnsi="Arial" w:cs="Arial"/>
          <w:lang w:val="en-GB"/>
        </w:rPr>
        <w:t>This fascinating,</w:t>
      </w:r>
      <w:r w:rsidR="00534EF6">
        <w:rPr>
          <w:rFonts w:ascii="Arial" w:hAnsi="Arial" w:cs="Arial"/>
          <w:lang w:val="en-GB"/>
        </w:rPr>
        <w:t xml:space="preserve"> high strength</w:t>
      </w:r>
      <w:r w:rsidR="003731E0">
        <w:rPr>
          <w:rFonts w:ascii="Arial" w:hAnsi="Arial" w:cs="Arial"/>
          <w:lang w:val="en-GB"/>
        </w:rPr>
        <w:t>, resilient</w:t>
      </w:r>
      <w:r w:rsidR="00534EF6">
        <w:rPr>
          <w:rFonts w:ascii="Arial" w:hAnsi="Arial" w:cs="Arial"/>
          <w:lang w:val="en-GB"/>
        </w:rPr>
        <w:t xml:space="preserve"> material ensure</w:t>
      </w:r>
      <w:r w:rsidR="003731E0">
        <w:rPr>
          <w:rFonts w:ascii="Arial" w:hAnsi="Arial" w:cs="Arial"/>
          <w:lang w:val="en-GB"/>
        </w:rPr>
        <w:t xml:space="preserve">s </w:t>
      </w:r>
      <w:r w:rsidR="00534EF6">
        <w:rPr>
          <w:rFonts w:ascii="Arial" w:hAnsi="Arial" w:cs="Arial"/>
          <w:lang w:val="en-GB"/>
        </w:rPr>
        <w:t>the product is incredibly durable</w:t>
      </w:r>
      <w:r w:rsidR="003731E0">
        <w:rPr>
          <w:rFonts w:ascii="Arial" w:hAnsi="Arial" w:cs="Arial"/>
          <w:lang w:val="en-GB"/>
        </w:rPr>
        <w:t xml:space="preserve">, yet can still be designed in sleek, modern looks and textures, </w:t>
      </w:r>
      <w:r w:rsidR="008E64AA">
        <w:rPr>
          <w:rFonts w:ascii="Arial" w:hAnsi="Arial" w:cs="Arial"/>
          <w:lang w:val="en-GB"/>
        </w:rPr>
        <w:t xml:space="preserve">epitomised by </w:t>
      </w:r>
      <w:proofErr w:type="spellStart"/>
      <w:r w:rsidR="003731E0">
        <w:rPr>
          <w:rFonts w:ascii="Arial" w:hAnsi="Arial" w:cs="Arial"/>
          <w:lang w:val="en-GB"/>
        </w:rPr>
        <w:t>Grundig</w:t>
      </w:r>
      <w:proofErr w:type="spellEnd"/>
      <w:r w:rsidR="003731E0">
        <w:rPr>
          <w:rFonts w:ascii="Arial" w:hAnsi="Arial" w:cs="Arial"/>
          <w:lang w:val="en-GB"/>
        </w:rPr>
        <w:t xml:space="preserve">.  </w:t>
      </w:r>
    </w:p>
    <w:p w:rsidR="00534EF6" w:rsidRDefault="00534EF6" w:rsidP="00FE2760">
      <w:pPr>
        <w:autoSpaceDE w:val="0"/>
        <w:autoSpaceDN w:val="0"/>
        <w:adjustRightInd w:val="0"/>
        <w:spacing w:after="0" w:line="360" w:lineRule="auto"/>
        <w:jc w:val="both"/>
        <w:rPr>
          <w:rFonts w:ascii="Arial" w:hAnsi="Arial" w:cs="Arial"/>
          <w:lang w:val="en-GB"/>
        </w:rPr>
      </w:pPr>
    </w:p>
    <w:p w:rsidR="003731E0" w:rsidRDefault="003731E0" w:rsidP="00FE2760">
      <w:pPr>
        <w:autoSpaceDE w:val="0"/>
        <w:autoSpaceDN w:val="0"/>
        <w:adjustRightInd w:val="0"/>
        <w:spacing w:after="0" w:line="360" w:lineRule="auto"/>
        <w:jc w:val="both"/>
        <w:rPr>
          <w:rFonts w:ascii="Arial" w:hAnsi="Arial" w:cs="Arial"/>
          <w:lang w:val="en-GB"/>
        </w:rPr>
      </w:pPr>
    </w:p>
    <w:p w:rsidR="003731E0" w:rsidRDefault="003731E0" w:rsidP="00FE2760">
      <w:pPr>
        <w:autoSpaceDE w:val="0"/>
        <w:autoSpaceDN w:val="0"/>
        <w:adjustRightInd w:val="0"/>
        <w:spacing w:after="0" w:line="360" w:lineRule="auto"/>
        <w:jc w:val="both"/>
        <w:rPr>
          <w:rFonts w:ascii="Arial" w:hAnsi="Arial" w:cs="Arial"/>
          <w:lang w:val="en-GB"/>
        </w:rPr>
      </w:pPr>
    </w:p>
    <w:p w:rsidR="00CB12BD" w:rsidRDefault="00CB12BD" w:rsidP="00FE2760">
      <w:pPr>
        <w:autoSpaceDE w:val="0"/>
        <w:autoSpaceDN w:val="0"/>
        <w:adjustRightInd w:val="0"/>
        <w:spacing w:after="0" w:line="360" w:lineRule="auto"/>
        <w:jc w:val="both"/>
        <w:rPr>
          <w:rFonts w:ascii="Arial" w:hAnsi="Arial" w:cs="Arial"/>
          <w:lang w:val="en-GB"/>
        </w:rPr>
      </w:pPr>
    </w:p>
    <w:p w:rsidR="00CB12BD" w:rsidRDefault="00CB12BD" w:rsidP="00FE2760">
      <w:pPr>
        <w:autoSpaceDE w:val="0"/>
        <w:autoSpaceDN w:val="0"/>
        <w:adjustRightInd w:val="0"/>
        <w:spacing w:after="0" w:line="360" w:lineRule="auto"/>
        <w:jc w:val="both"/>
        <w:rPr>
          <w:rFonts w:ascii="Arial" w:hAnsi="Arial" w:cs="Arial"/>
          <w:lang w:val="en-GB"/>
        </w:rPr>
      </w:pPr>
    </w:p>
    <w:p w:rsidR="00CB12BD" w:rsidRDefault="00CB12BD" w:rsidP="00FE2760">
      <w:pPr>
        <w:autoSpaceDE w:val="0"/>
        <w:autoSpaceDN w:val="0"/>
        <w:adjustRightInd w:val="0"/>
        <w:spacing w:after="0" w:line="360" w:lineRule="auto"/>
        <w:jc w:val="both"/>
        <w:rPr>
          <w:rFonts w:ascii="Arial" w:hAnsi="Arial" w:cs="Arial"/>
          <w:lang w:val="en-GB"/>
        </w:rPr>
      </w:pPr>
    </w:p>
    <w:p w:rsidR="00C96376" w:rsidRDefault="00C96376" w:rsidP="00FE2760">
      <w:pPr>
        <w:autoSpaceDE w:val="0"/>
        <w:autoSpaceDN w:val="0"/>
        <w:adjustRightInd w:val="0"/>
        <w:spacing w:after="0" w:line="360" w:lineRule="auto"/>
        <w:jc w:val="both"/>
        <w:rPr>
          <w:rFonts w:ascii="Arial" w:hAnsi="Arial" w:cs="Arial"/>
          <w:sz w:val="20"/>
          <w:szCs w:val="20"/>
        </w:rPr>
      </w:pPr>
    </w:p>
    <w:p w:rsidR="008E64AA" w:rsidRDefault="008E64AA" w:rsidP="00FE2760">
      <w:pPr>
        <w:autoSpaceDE w:val="0"/>
        <w:autoSpaceDN w:val="0"/>
        <w:adjustRightInd w:val="0"/>
        <w:spacing w:after="0" w:line="360" w:lineRule="auto"/>
        <w:jc w:val="both"/>
        <w:rPr>
          <w:rFonts w:ascii="Arial" w:hAnsi="Arial" w:cs="Arial"/>
          <w:sz w:val="20"/>
          <w:szCs w:val="20"/>
        </w:rPr>
      </w:pPr>
    </w:p>
    <w:p w:rsidR="008E64AA" w:rsidRPr="004E3479" w:rsidRDefault="008E64AA" w:rsidP="00FE2760">
      <w:pPr>
        <w:autoSpaceDE w:val="0"/>
        <w:autoSpaceDN w:val="0"/>
        <w:adjustRightInd w:val="0"/>
        <w:spacing w:after="0" w:line="360" w:lineRule="auto"/>
        <w:jc w:val="both"/>
        <w:rPr>
          <w:rFonts w:ascii="Arial" w:hAnsi="Arial" w:cs="Arial"/>
          <w:sz w:val="20"/>
          <w:szCs w:val="20"/>
        </w:rPr>
      </w:pPr>
    </w:p>
    <w:p w:rsidR="004F2858" w:rsidRPr="004E3479" w:rsidRDefault="00A175E0" w:rsidP="00FE2760">
      <w:pPr>
        <w:autoSpaceDE w:val="0"/>
        <w:autoSpaceDN w:val="0"/>
        <w:adjustRightInd w:val="0"/>
        <w:spacing w:after="0" w:line="360" w:lineRule="auto"/>
        <w:jc w:val="both"/>
        <w:rPr>
          <w:rFonts w:ascii="Arial" w:hAnsi="Arial" w:cs="Arial"/>
          <w:lang w:val="en-GB"/>
        </w:rPr>
      </w:pPr>
      <w:r>
        <w:rPr>
          <w:rFonts w:ascii="Arial" w:hAnsi="Arial" w:cs="Arial"/>
          <w:lang w:val="en-GB"/>
        </w:rPr>
        <w:lastRenderedPageBreak/>
        <w:t>“</w:t>
      </w:r>
      <w:r w:rsidR="008C67B4" w:rsidRPr="004E3479">
        <w:rPr>
          <w:rFonts w:ascii="Arial" w:hAnsi="Arial" w:cs="Arial"/>
          <w:lang w:val="en-GB"/>
        </w:rPr>
        <w:t xml:space="preserve">Already popular in aerospace, civil engineering and motor sports, carbon fibres have a high chemical resistance, temperature tolerance and strength, as well as a low thermal expansion. </w:t>
      </w:r>
      <w:r w:rsidR="003731E0">
        <w:rPr>
          <w:rFonts w:ascii="Arial" w:hAnsi="Arial" w:cs="Arial"/>
          <w:lang w:val="en-GB"/>
        </w:rPr>
        <w:t xml:space="preserve">It is an exciting development to be </w:t>
      </w:r>
      <w:r>
        <w:rPr>
          <w:rFonts w:ascii="Arial" w:hAnsi="Arial" w:cs="Arial"/>
          <w:lang w:val="en-GB"/>
        </w:rPr>
        <w:t>bringing</w:t>
      </w:r>
      <w:r w:rsidR="003731E0">
        <w:rPr>
          <w:rFonts w:ascii="Arial" w:hAnsi="Arial" w:cs="Arial"/>
          <w:lang w:val="en-GB"/>
        </w:rPr>
        <w:t xml:space="preserve"> this in to the </w:t>
      </w:r>
      <w:r>
        <w:rPr>
          <w:rFonts w:ascii="Arial" w:hAnsi="Arial" w:cs="Arial"/>
          <w:lang w:val="en-GB"/>
        </w:rPr>
        <w:t>home and we hope this paves the way for better and more sustainable kitchens in the future</w:t>
      </w:r>
      <w:r w:rsidR="003731E0">
        <w:rPr>
          <w:rFonts w:ascii="Arial" w:hAnsi="Arial" w:cs="Arial"/>
          <w:lang w:val="en-GB"/>
        </w:rPr>
        <w:t>.”</w:t>
      </w:r>
      <w:r w:rsidR="00961AD7" w:rsidRPr="004E3479">
        <w:rPr>
          <w:rFonts w:ascii="Arial" w:hAnsi="Arial" w:cs="Arial"/>
          <w:b/>
          <w:lang w:val="en-GB"/>
        </w:rPr>
        <w:t xml:space="preserve"> Bulgurlu</w:t>
      </w:r>
      <w:r w:rsidR="00961AD7" w:rsidRPr="004E3479">
        <w:rPr>
          <w:rFonts w:ascii="Arial" w:hAnsi="Arial" w:cs="Arial"/>
          <w:lang w:val="en-GB"/>
        </w:rPr>
        <w:t xml:space="preserve"> continues.</w:t>
      </w:r>
    </w:p>
    <w:p w:rsidR="002E16DB" w:rsidRPr="004E3479" w:rsidRDefault="002E16DB" w:rsidP="00FE2760">
      <w:pPr>
        <w:autoSpaceDE w:val="0"/>
        <w:autoSpaceDN w:val="0"/>
        <w:adjustRightInd w:val="0"/>
        <w:spacing w:after="0" w:line="360" w:lineRule="auto"/>
        <w:jc w:val="both"/>
        <w:rPr>
          <w:rFonts w:ascii="Arial" w:hAnsi="Arial" w:cs="Arial"/>
          <w:lang w:val="en-GB"/>
        </w:rPr>
      </w:pPr>
    </w:p>
    <w:p w:rsidR="008E2AD3" w:rsidRPr="004E3479" w:rsidRDefault="008E2AD3" w:rsidP="008E2AD3">
      <w:pPr>
        <w:spacing w:after="0" w:line="360" w:lineRule="auto"/>
        <w:jc w:val="both"/>
        <w:rPr>
          <w:rFonts w:ascii="Arial" w:hAnsi="Arial" w:cs="Arial"/>
          <w:lang w:val="en-GB"/>
        </w:rPr>
      </w:pPr>
      <w:r w:rsidRPr="004E3479">
        <w:rPr>
          <w:rFonts w:ascii="Arial" w:hAnsi="Arial" w:cs="Arial"/>
          <w:lang w:val="en-GB"/>
        </w:rPr>
        <w:t xml:space="preserve">The </w:t>
      </w:r>
      <w:r w:rsidR="00A175E0">
        <w:rPr>
          <w:rFonts w:ascii="Arial" w:hAnsi="Arial" w:cs="Arial"/>
          <w:lang w:val="en-GB"/>
        </w:rPr>
        <w:t>60cm combi refrigerator</w:t>
      </w:r>
      <w:r w:rsidRPr="004E3479">
        <w:rPr>
          <w:rFonts w:ascii="Arial" w:hAnsi="Arial" w:cs="Arial"/>
          <w:lang w:val="en-GB"/>
        </w:rPr>
        <w:t xml:space="preserve"> will be on show at </w:t>
      </w:r>
      <w:proofErr w:type="spellStart"/>
      <w:r w:rsidRPr="004E3479">
        <w:rPr>
          <w:rFonts w:ascii="Arial" w:hAnsi="Arial" w:cs="Arial"/>
          <w:lang w:val="en-GB"/>
        </w:rPr>
        <w:t>EuroCucina</w:t>
      </w:r>
      <w:proofErr w:type="spellEnd"/>
      <w:r w:rsidRPr="004E3479">
        <w:rPr>
          <w:rFonts w:ascii="Arial" w:hAnsi="Arial" w:cs="Arial"/>
          <w:lang w:val="en-GB"/>
        </w:rPr>
        <w:t xml:space="preserve"> (GKN 17830 X). </w:t>
      </w:r>
    </w:p>
    <w:p w:rsidR="00AE2657" w:rsidRPr="004E3479" w:rsidRDefault="00AE2657" w:rsidP="00FE2760">
      <w:pPr>
        <w:autoSpaceDE w:val="0"/>
        <w:autoSpaceDN w:val="0"/>
        <w:adjustRightInd w:val="0"/>
        <w:spacing w:after="0" w:line="360" w:lineRule="auto"/>
        <w:jc w:val="both"/>
        <w:rPr>
          <w:rFonts w:ascii="Arial" w:hAnsi="Arial" w:cs="Arial"/>
          <w:lang w:val="en-GB"/>
        </w:rPr>
      </w:pPr>
    </w:p>
    <w:p w:rsidR="0026384E" w:rsidRPr="004E3479" w:rsidRDefault="002E16DB" w:rsidP="0026384E">
      <w:pPr>
        <w:autoSpaceDE w:val="0"/>
        <w:autoSpaceDN w:val="0"/>
        <w:adjustRightInd w:val="0"/>
        <w:spacing w:after="0" w:line="240" w:lineRule="auto"/>
        <w:rPr>
          <w:rFonts w:ascii="Arial" w:hAnsi="Arial" w:cs="Arial"/>
          <w:b/>
          <w:lang w:val="en-GB"/>
        </w:rPr>
      </w:pPr>
      <w:r w:rsidRPr="004E3479">
        <w:rPr>
          <w:rFonts w:ascii="Arial" w:hAnsi="Arial" w:cs="Arial"/>
          <w:b/>
          <w:lang w:val="en-GB"/>
        </w:rPr>
        <w:t xml:space="preserve">A Strong Market Presence </w:t>
      </w:r>
    </w:p>
    <w:p w:rsidR="0026384E" w:rsidRPr="004E3479" w:rsidRDefault="0026384E" w:rsidP="0026384E">
      <w:pPr>
        <w:autoSpaceDE w:val="0"/>
        <w:autoSpaceDN w:val="0"/>
        <w:adjustRightInd w:val="0"/>
        <w:spacing w:after="0" w:line="240" w:lineRule="auto"/>
        <w:rPr>
          <w:rFonts w:ascii="Arial" w:hAnsi="Arial" w:cs="Arial"/>
          <w:b/>
          <w:sz w:val="8"/>
          <w:lang w:val="en-GB"/>
        </w:rPr>
      </w:pPr>
    </w:p>
    <w:p w:rsidR="002E16DB" w:rsidRPr="004E3479" w:rsidRDefault="002E16DB" w:rsidP="0026384E">
      <w:pPr>
        <w:autoSpaceDE w:val="0"/>
        <w:autoSpaceDN w:val="0"/>
        <w:adjustRightInd w:val="0"/>
        <w:spacing w:after="240" w:line="360" w:lineRule="auto"/>
        <w:rPr>
          <w:rFonts w:ascii="Arial" w:hAnsi="Arial" w:cs="Arial"/>
          <w:lang w:val="en-GB"/>
        </w:rPr>
      </w:pPr>
      <w:r w:rsidRPr="004E3479">
        <w:rPr>
          <w:rFonts w:ascii="Arial" w:hAnsi="Arial" w:cs="Arial"/>
          <w:lang w:val="en-GB"/>
        </w:rPr>
        <w:t>Grundig has successfully transformed from a consumer electronics company to a home electronics manufacturer with an intelligent st</w:t>
      </w:r>
      <w:r w:rsidR="00CB12BD">
        <w:rPr>
          <w:rFonts w:ascii="Arial" w:hAnsi="Arial" w:cs="Arial"/>
          <w:lang w:val="en-GB"/>
        </w:rPr>
        <w:t>rategy and efficient products. “</w:t>
      </w:r>
      <w:r w:rsidRPr="004E3479">
        <w:rPr>
          <w:rFonts w:ascii="Arial" w:hAnsi="Arial" w:cs="Arial"/>
          <w:lang w:val="en-GB"/>
        </w:rPr>
        <w:t xml:space="preserve">In the forthcoming years, we will concentrate on establishing </w:t>
      </w:r>
      <w:proofErr w:type="spellStart"/>
      <w:r w:rsidRPr="004E3479">
        <w:rPr>
          <w:rFonts w:ascii="Arial" w:hAnsi="Arial" w:cs="Arial"/>
          <w:lang w:val="en-GB"/>
        </w:rPr>
        <w:t>Grundig’s</w:t>
      </w:r>
      <w:proofErr w:type="spellEnd"/>
      <w:r w:rsidRPr="004E3479">
        <w:rPr>
          <w:rFonts w:ascii="Arial" w:hAnsi="Arial" w:cs="Arial"/>
          <w:lang w:val="en-GB"/>
        </w:rPr>
        <w:t xml:space="preserve"> position as a full-range supplier all over the world” states </w:t>
      </w:r>
      <w:r w:rsidRPr="004E3479">
        <w:rPr>
          <w:rFonts w:ascii="Arial" w:hAnsi="Arial" w:cs="Arial"/>
          <w:b/>
          <w:lang w:val="en-GB"/>
        </w:rPr>
        <w:t>Hakan Bulgurlu</w:t>
      </w:r>
      <w:r w:rsidRPr="004E3479">
        <w:rPr>
          <w:rFonts w:ascii="Arial" w:hAnsi="Arial" w:cs="Arial"/>
          <w:lang w:val="en-GB"/>
        </w:rPr>
        <w:t xml:space="preserve"> and goes on saying ”We started in Germany and Northern Europe because that’s where the brand heritage is the strongest, but now we are rolling out across Europe and many other markets. You will see Grundig becoming a much more global brand. Being an end-to-end producer of electronics and appliances is a key strength for its expansion“.  </w:t>
      </w:r>
    </w:p>
    <w:p w:rsidR="00FF6C69" w:rsidRPr="004E3479" w:rsidRDefault="00FF6C69" w:rsidP="009F2743">
      <w:pPr>
        <w:autoSpaceDE w:val="0"/>
        <w:autoSpaceDN w:val="0"/>
        <w:adjustRightInd w:val="0"/>
        <w:spacing w:after="0" w:line="360" w:lineRule="auto"/>
        <w:rPr>
          <w:rFonts w:ascii="Arial" w:hAnsi="Arial" w:cs="Arial"/>
          <w:b/>
          <w:lang w:val="en-GB"/>
        </w:rPr>
      </w:pPr>
      <w:r w:rsidRPr="004E3479">
        <w:rPr>
          <w:rFonts w:ascii="Arial" w:hAnsi="Arial" w:cs="Arial"/>
          <w:b/>
          <w:lang w:val="en-GB"/>
        </w:rPr>
        <w:t>Much of our future growth will come from Grundig</w:t>
      </w:r>
    </w:p>
    <w:p w:rsidR="00FF6C69" w:rsidRPr="004E3479" w:rsidRDefault="00FF6C69" w:rsidP="00FE2760">
      <w:pPr>
        <w:autoSpaceDE w:val="0"/>
        <w:autoSpaceDN w:val="0"/>
        <w:adjustRightInd w:val="0"/>
        <w:spacing w:after="0" w:line="360" w:lineRule="auto"/>
        <w:jc w:val="both"/>
        <w:rPr>
          <w:rFonts w:ascii="Arial" w:hAnsi="Arial" w:cs="Arial"/>
          <w:lang w:val="en-GB"/>
        </w:rPr>
      </w:pPr>
      <w:r w:rsidRPr="004E3479">
        <w:rPr>
          <w:rFonts w:ascii="Arial" w:hAnsi="Arial" w:cs="Arial"/>
          <w:lang w:val="en-GB"/>
        </w:rPr>
        <w:t>“Grundig</w:t>
      </w:r>
      <w:r w:rsidR="008C67B4" w:rsidRPr="004E3479">
        <w:rPr>
          <w:rFonts w:ascii="Arial" w:hAnsi="Arial" w:cs="Arial"/>
          <w:lang w:val="en-GB"/>
        </w:rPr>
        <w:t xml:space="preserve"> is our premium brand and</w:t>
      </w:r>
      <w:r w:rsidRPr="004E3479">
        <w:rPr>
          <w:rFonts w:ascii="Arial" w:hAnsi="Arial" w:cs="Arial"/>
          <w:lang w:val="en-GB"/>
        </w:rPr>
        <w:t xml:space="preserve"> one of our best resources. </w:t>
      </w:r>
      <w:r w:rsidR="008A4E7E" w:rsidRPr="004E3479">
        <w:rPr>
          <w:rFonts w:ascii="Arial" w:hAnsi="Arial" w:cs="Arial"/>
          <w:lang w:val="en-GB"/>
        </w:rPr>
        <w:t>S</w:t>
      </w:r>
      <w:r w:rsidRPr="004E3479">
        <w:rPr>
          <w:rFonts w:ascii="Arial" w:hAnsi="Arial" w:cs="Arial"/>
          <w:lang w:val="en-GB"/>
        </w:rPr>
        <w:t xml:space="preserve">ince we launched </w:t>
      </w:r>
      <w:r w:rsidR="008C67B4" w:rsidRPr="004E3479">
        <w:rPr>
          <w:rFonts w:ascii="Arial" w:hAnsi="Arial" w:cs="Arial"/>
          <w:lang w:val="en-GB"/>
        </w:rPr>
        <w:t xml:space="preserve">our range of </w:t>
      </w:r>
      <w:r w:rsidRPr="004E3479">
        <w:rPr>
          <w:rFonts w:ascii="Arial" w:hAnsi="Arial" w:cs="Arial"/>
          <w:lang w:val="en-GB"/>
        </w:rPr>
        <w:t>white goods</w:t>
      </w:r>
      <w:r w:rsidR="008A4E7E" w:rsidRPr="004E3479">
        <w:rPr>
          <w:rFonts w:ascii="Arial" w:hAnsi="Arial" w:cs="Arial"/>
          <w:lang w:val="en-GB"/>
        </w:rPr>
        <w:t xml:space="preserve"> in 2013</w:t>
      </w:r>
      <w:r w:rsidRPr="004E3479">
        <w:rPr>
          <w:rFonts w:ascii="Arial" w:hAnsi="Arial" w:cs="Arial"/>
          <w:lang w:val="en-GB"/>
        </w:rPr>
        <w:t xml:space="preserve">, </w:t>
      </w:r>
      <w:r w:rsidR="008C67B4" w:rsidRPr="004E3479">
        <w:rPr>
          <w:rFonts w:ascii="Arial" w:hAnsi="Arial" w:cs="Arial"/>
          <w:lang w:val="en-GB"/>
        </w:rPr>
        <w:t xml:space="preserve">we have </w:t>
      </w:r>
      <w:r w:rsidR="008A4E7E" w:rsidRPr="004E3479">
        <w:rPr>
          <w:rFonts w:ascii="Arial" w:hAnsi="Arial" w:cs="Arial"/>
          <w:lang w:val="en-GB"/>
        </w:rPr>
        <w:t xml:space="preserve">been on a constant growth track. Last year we achieved </w:t>
      </w:r>
      <w:r w:rsidRPr="004E3479">
        <w:rPr>
          <w:rFonts w:ascii="Arial" w:hAnsi="Arial" w:cs="Arial"/>
          <w:lang w:val="en-GB"/>
        </w:rPr>
        <w:t>almost three-fold sales growth</w:t>
      </w:r>
      <w:r w:rsidR="00510713" w:rsidRPr="004E3479">
        <w:rPr>
          <w:rFonts w:ascii="Arial" w:hAnsi="Arial" w:cs="Arial"/>
          <w:lang w:val="en-GB"/>
        </w:rPr>
        <w:t xml:space="preserve"> and</w:t>
      </w:r>
      <w:r w:rsidRPr="004E3479">
        <w:rPr>
          <w:rFonts w:ascii="Arial" w:hAnsi="Arial" w:cs="Arial"/>
          <w:lang w:val="en-GB"/>
        </w:rPr>
        <w:t xml:space="preserve"> </w:t>
      </w:r>
      <w:r w:rsidR="008A4E7E" w:rsidRPr="004E3479">
        <w:rPr>
          <w:rFonts w:ascii="Arial" w:hAnsi="Arial" w:cs="Arial"/>
          <w:lang w:val="en-GB"/>
        </w:rPr>
        <w:t xml:space="preserve">we </w:t>
      </w:r>
      <w:r w:rsidRPr="004E3479">
        <w:rPr>
          <w:rFonts w:ascii="Arial" w:hAnsi="Arial" w:cs="Arial"/>
          <w:lang w:val="en-GB"/>
        </w:rPr>
        <w:t>will continue to invest heavily in the brand</w:t>
      </w:r>
      <w:r w:rsidR="00510713" w:rsidRPr="004E3479">
        <w:rPr>
          <w:rFonts w:ascii="Arial" w:hAnsi="Arial" w:cs="Arial"/>
          <w:lang w:val="en-GB"/>
        </w:rPr>
        <w:t xml:space="preserve">. Our target is to obtain about </w:t>
      </w:r>
      <w:r w:rsidR="00A77600" w:rsidRPr="004E3479">
        <w:rPr>
          <w:rFonts w:ascii="Arial" w:hAnsi="Arial" w:cs="Arial"/>
          <w:lang w:val="en-GB"/>
        </w:rPr>
        <w:t>one fifth</w:t>
      </w:r>
      <w:r w:rsidRPr="004E3479">
        <w:rPr>
          <w:rFonts w:ascii="Arial" w:hAnsi="Arial" w:cs="Arial"/>
          <w:lang w:val="en-GB"/>
        </w:rPr>
        <w:t xml:space="preserve"> of our global sa</w:t>
      </w:r>
      <w:r w:rsidR="00510713" w:rsidRPr="004E3479">
        <w:rPr>
          <w:rFonts w:ascii="Arial" w:hAnsi="Arial" w:cs="Arial"/>
          <w:lang w:val="en-GB"/>
        </w:rPr>
        <w:t>les from Grundig in the next five</w:t>
      </w:r>
      <w:r w:rsidRPr="004E3479">
        <w:rPr>
          <w:rFonts w:ascii="Arial" w:hAnsi="Arial" w:cs="Arial"/>
          <w:lang w:val="en-GB"/>
        </w:rPr>
        <w:t xml:space="preserve"> years.” says </w:t>
      </w:r>
      <w:r w:rsidRPr="004E3479">
        <w:rPr>
          <w:rFonts w:ascii="Arial" w:hAnsi="Arial" w:cs="Arial"/>
          <w:b/>
          <w:lang w:val="en-GB"/>
        </w:rPr>
        <w:t>Bulgurlu</w:t>
      </w:r>
      <w:r w:rsidRPr="004E3479">
        <w:rPr>
          <w:rFonts w:ascii="Arial" w:hAnsi="Arial" w:cs="Arial"/>
          <w:lang w:val="en-GB"/>
        </w:rPr>
        <w:t xml:space="preserve">.  </w:t>
      </w:r>
    </w:p>
    <w:p w:rsidR="0026384E" w:rsidRPr="004E3479" w:rsidRDefault="0026384E" w:rsidP="00586745">
      <w:pPr>
        <w:autoSpaceDE w:val="0"/>
        <w:autoSpaceDN w:val="0"/>
        <w:adjustRightInd w:val="0"/>
        <w:spacing w:after="0" w:line="360" w:lineRule="auto"/>
        <w:rPr>
          <w:rFonts w:ascii="Arial" w:hAnsi="Arial" w:cs="Arial"/>
        </w:rPr>
      </w:pPr>
    </w:p>
    <w:p w:rsidR="00586745" w:rsidRPr="004E3479" w:rsidRDefault="00586745" w:rsidP="00586745">
      <w:pPr>
        <w:autoSpaceDE w:val="0"/>
        <w:autoSpaceDN w:val="0"/>
        <w:adjustRightInd w:val="0"/>
        <w:spacing w:after="0" w:line="360" w:lineRule="auto"/>
        <w:rPr>
          <w:rFonts w:ascii="Arial" w:hAnsi="Arial" w:cs="Arial"/>
        </w:rPr>
      </w:pPr>
      <w:r w:rsidRPr="004E3479">
        <w:rPr>
          <w:rFonts w:ascii="Arial" w:hAnsi="Arial" w:cs="Arial"/>
        </w:rPr>
        <w:t>Grundig’s inspiring portfolio of home appliance is growing fast worldwide, with rolling out plans in China, South Africa, South America and Australia.</w:t>
      </w:r>
    </w:p>
    <w:p w:rsidR="009F2743" w:rsidRPr="004E3479" w:rsidRDefault="009F2743" w:rsidP="009F2743">
      <w:pPr>
        <w:autoSpaceDE w:val="0"/>
        <w:autoSpaceDN w:val="0"/>
        <w:adjustRightInd w:val="0"/>
        <w:spacing w:after="0" w:line="360" w:lineRule="auto"/>
        <w:rPr>
          <w:rFonts w:ascii="Arial" w:hAnsi="Arial" w:cs="Arial"/>
          <w:lang w:val="en-GB"/>
        </w:rPr>
      </w:pPr>
    </w:p>
    <w:p w:rsidR="00D27BA1" w:rsidRPr="004E3479" w:rsidRDefault="00D27BA1" w:rsidP="00D27BA1">
      <w:pPr>
        <w:spacing w:after="0" w:line="240" w:lineRule="auto"/>
        <w:jc w:val="both"/>
        <w:rPr>
          <w:rFonts w:ascii="Arial" w:hAnsi="Arial" w:cs="Arial"/>
          <w:b/>
          <w:bCs/>
          <w:lang w:val="en" w:eastAsia="en-GB"/>
        </w:rPr>
      </w:pPr>
      <w:proofErr w:type="spellStart"/>
      <w:r w:rsidRPr="004E3479">
        <w:rPr>
          <w:rFonts w:ascii="Arial" w:hAnsi="Arial" w:cs="Arial"/>
          <w:b/>
          <w:bCs/>
          <w:lang w:val="en" w:eastAsia="en-GB"/>
        </w:rPr>
        <w:t>Grundig’s</w:t>
      </w:r>
      <w:proofErr w:type="spellEnd"/>
      <w:r w:rsidRPr="004E3479">
        <w:rPr>
          <w:rFonts w:ascii="Arial" w:hAnsi="Arial" w:cs="Arial"/>
          <w:b/>
          <w:bCs/>
          <w:lang w:val="en" w:eastAsia="en-GB"/>
        </w:rPr>
        <w:t xml:space="preserve"> passion for sustainability has led to the brand’s new partnership</w:t>
      </w:r>
    </w:p>
    <w:p w:rsidR="00D27BA1" w:rsidRPr="004E3479" w:rsidRDefault="00D27BA1" w:rsidP="00D27BA1">
      <w:pPr>
        <w:spacing w:after="0" w:line="240" w:lineRule="auto"/>
        <w:jc w:val="both"/>
        <w:rPr>
          <w:rFonts w:ascii="Arial" w:hAnsi="Arial" w:cs="Arial"/>
          <w:b/>
          <w:bCs/>
          <w:sz w:val="14"/>
          <w:lang w:val="en" w:eastAsia="en-GB"/>
        </w:rPr>
      </w:pPr>
    </w:p>
    <w:p w:rsidR="00D27BA1" w:rsidRPr="004E3479" w:rsidRDefault="00D27BA1" w:rsidP="00D27BA1">
      <w:pPr>
        <w:autoSpaceDE w:val="0"/>
        <w:autoSpaceDN w:val="0"/>
        <w:adjustRightInd w:val="0"/>
        <w:spacing w:after="0" w:line="360" w:lineRule="auto"/>
        <w:rPr>
          <w:rFonts w:ascii="Arial" w:hAnsi="Arial" w:cs="Arial"/>
        </w:rPr>
      </w:pPr>
      <w:r w:rsidRPr="004E3479">
        <w:rPr>
          <w:rFonts w:ascii="Arial" w:hAnsi="Arial" w:cs="Arial"/>
        </w:rPr>
        <w:t xml:space="preserve">The show will also serve as the launch of Grundig’s exciting new partnership with world renowned and three Michelin star chef, Massimo Bottura and his Food for Soul project. To celebrate the collaboration, everyday a different Michelin star chef, each sharing the ‘Food for Soul’ philosophy; the Costardi brothers, Ugo Alciati, Viviana Varese, Matias Perdomo and Fabrizio Ferrari, will have dedicated cooking shows at the Grundig stand throughout the event. They will cook their own recipes, which reflect ‘Food for Soul’ values, such as the reduction of food waste. Massimo himself will be on site to speak to visitors about the Food for Soul. </w:t>
      </w:r>
    </w:p>
    <w:p w:rsidR="00D27BA1" w:rsidRPr="004E3479" w:rsidRDefault="00D27BA1" w:rsidP="00D27BA1">
      <w:pPr>
        <w:autoSpaceDE w:val="0"/>
        <w:autoSpaceDN w:val="0"/>
        <w:adjustRightInd w:val="0"/>
        <w:spacing w:after="0" w:line="360" w:lineRule="auto"/>
        <w:rPr>
          <w:rFonts w:ascii="Arial" w:hAnsi="Arial" w:cs="Arial"/>
        </w:rPr>
      </w:pPr>
    </w:p>
    <w:p w:rsidR="009F2743" w:rsidRPr="004E3479" w:rsidRDefault="00647931" w:rsidP="00D27BA1">
      <w:pPr>
        <w:autoSpaceDE w:val="0"/>
        <w:autoSpaceDN w:val="0"/>
        <w:adjustRightInd w:val="0"/>
        <w:spacing w:after="0" w:line="360" w:lineRule="auto"/>
        <w:rPr>
          <w:rFonts w:ascii="Arial" w:hAnsi="Arial" w:cs="Arial"/>
          <w:lang w:val="en-GB"/>
        </w:rPr>
      </w:pPr>
      <w:proofErr w:type="spellStart"/>
      <w:r w:rsidRPr="004E3479">
        <w:rPr>
          <w:rFonts w:ascii="Arial" w:hAnsi="Arial" w:cs="Arial"/>
          <w:lang w:val="en-GB"/>
        </w:rPr>
        <w:t>Grundig</w:t>
      </w:r>
      <w:proofErr w:type="spellEnd"/>
      <w:r w:rsidRPr="004E3479">
        <w:rPr>
          <w:rFonts w:ascii="Arial" w:hAnsi="Arial" w:cs="Arial"/>
          <w:lang w:val="en-GB"/>
        </w:rPr>
        <w:t xml:space="preserve"> is passionate about supporting the </w:t>
      </w:r>
      <w:r w:rsidR="00A77600" w:rsidRPr="004E3479">
        <w:rPr>
          <w:rFonts w:ascii="Arial" w:hAnsi="Arial" w:cs="Arial"/>
          <w:lang w:val="en-GB"/>
        </w:rPr>
        <w:t>no</w:t>
      </w:r>
      <w:r w:rsidR="00731104" w:rsidRPr="004E3479">
        <w:rPr>
          <w:rFonts w:ascii="Arial" w:hAnsi="Arial" w:cs="Arial"/>
          <w:lang w:val="en-GB"/>
        </w:rPr>
        <w:t>n</w:t>
      </w:r>
      <w:r w:rsidR="00A77600" w:rsidRPr="004E3479">
        <w:rPr>
          <w:rFonts w:ascii="Arial" w:hAnsi="Arial" w:cs="Arial"/>
          <w:lang w:val="en-GB"/>
        </w:rPr>
        <w:t>-profit association,</w:t>
      </w:r>
      <w:r w:rsidRPr="004E3479">
        <w:rPr>
          <w:rFonts w:ascii="Arial" w:hAnsi="Arial" w:cs="Arial"/>
          <w:lang w:val="en-GB"/>
        </w:rPr>
        <w:t xml:space="preserve"> which aims to reduce the amount of food waste globally through education</w:t>
      </w:r>
      <w:r w:rsidR="00B16DE8" w:rsidRPr="004E3479">
        <w:rPr>
          <w:rFonts w:ascii="Arial" w:hAnsi="Arial" w:cs="Arial"/>
          <w:lang w:val="en-GB"/>
        </w:rPr>
        <w:t xml:space="preserve"> and inspiration</w:t>
      </w:r>
      <w:r w:rsidRPr="004E3479">
        <w:rPr>
          <w:rFonts w:ascii="Arial" w:hAnsi="Arial" w:cs="Arial"/>
          <w:lang w:val="en-GB"/>
        </w:rPr>
        <w:t>.</w:t>
      </w:r>
      <w:r w:rsidR="00B16DE8" w:rsidRPr="004E3479">
        <w:rPr>
          <w:rFonts w:ascii="Arial" w:hAnsi="Arial" w:cs="Arial"/>
          <w:lang w:val="en-GB"/>
        </w:rPr>
        <w:t xml:space="preserve"> During the show, Grundig</w:t>
      </w:r>
      <w:r w:rsidRPr="004E3479">
        <w:rPr>
          <w:rFonts w:ascii="Arial" w:hAnsi="Arial" w:cs="Arial"/>
          <w:lang w:val="en-GB"/>
        </w:rPr>
        <w:t xml:space="preserve"> </w:t>
      </w:r>
      <w:r w:rsidR="001E4013" w:rsidRPr="004E3479">
        <w:rPr>
          <w:rFonts w:ascii="Arial" w:hAnsi="Arial" w:cs="Arial"/>
          <w:lang w:val="en-GB"/>
        </w:rPr>
        <w:t xml:space="preserve">will </w:t>
      </w:r>
      <w:r w:rsidR="00B16DE8" w:rsidRPr="004E3479">
        <w:rPr>
          <w:rFonts w:ascii="Arial" w:hAnsi="Arial" w:cs="Arial"/>
          <w:lang w:val="en-GB"/>
        </w:rPr>
        <w:t xml:space="preserve">also </w:t>
      </w:r>
      <w:r w:rsidR="001E4013" w:rsidRPr="004E3479">
        <w:rPr>
          <w:rFonts w:ascii="Arial" w:hAnsi="Arial" w:cs="Arial"/>
          <w:lang w:val="en-GB"/>
        </w:rPr>
        <w:t xml:space="preserve">be </w:t>
      </w:r>
      <w:r w:rsidR="00B16DE8" w:rsidRPr="004E3479">
        <w:rPr>
          <w:rFonts w:ascii="Arial" w:hAnsi="Arial" w:cs="Arial"/>
          <w:lang w:val="en-GB"/>
        </w:rPr>
        <w:t>showcasing technology</w:t>
      </w:r>
      <w:r w:rsidR="001E4013" w:rsidRPr="004E3479">
        <w:rPr>
          <w:rFonts w:ascii="Arial" w:hAnsi="Arial" w:cs="Arial"/>
          <w:lang w:val="en-GB"/>
        </w:rPr>
        <w:t xml:space="preserve"> </w:t>
      </w:r>
      <w:r w:rsidR="00B16DE8" w:rsidRPr="004E3479">
        <w:rPr>
          <w:rFonts w:ascii="Arial" w:hAnsi="Arial" w:cs="Arial"/>
          <w:lang w:val="en-GB"/>
        </w:rPr>
        <w:t>that will help</w:t>
      </w:r>
      <w:r w:rsidR="001E4013" w:rsidRPr="004E3479">
        <w:rPr>
          <w:rFonts w:ascii="Arial" w:hAnsi="Arial" w:cs="Arial"/>
          <w:lang w:val="en-GB"/>
        </w:rPr>
        <w:t xml:space="preserve"> keep food fresher for longer</w:t>
      </w:r>
      <w:r w:rsidR="00B16DE8" w:rsidRPr="004E3479">
        <w:rPr>
          <w:rFonts w:ascii="Arial" w:hAnsi="Arial" w:cs="Arial"/>
          <w:lang w:val="en-GB"/>
        </w:rPr>
        <w:t xml:space="preserve">, such as </w:t>
      </w:r>
      <w:proofErr w:type="spellStart"/>
      <w:r w:rsidR="00B16DE8" w:rsidRPr="004E3479">
        <w:rPr>
          <w:rFonts w:ascii="Arial" w:hAnsi="Arial" w:cs="Arial"/>
          <w:lang w:val="en-GB"/>
        </w:rPr>
        <w:t>FullFresh</w:t>
      </w:r>
      <w:proofErr w:type="spellEnd"/>
      <w:r w:rsidR="00B16DE8" w:rsidRPr="004E3479">
        <w:rPr>
          <w:rFonts w:ascii="Arial" w:hAnsi="Arial" w:cs="Arial"/>
          <w:lang w:val="en-GB"/>
        </w:rPr>
        <w:t>+ and Vitamin Care Zone in our Cooling products</w:t>
      </w:r>
      <w:r w:rsidR="001E4013" w:rsidRPr="004E3479">
        <w:rPr>
          <w:rFonts w:ascii="Arial" w:hAnsi="Arial" w:cs="Arial"/>
          <w:lang w:val="en-GB"/>
        </w:rPr>
        <w:t>.</w:t>
      </w:r>
      <w:r w:rsidR="00056525" w:rsidRPr="004E3479">
        <w:rPr>
          <w:rFonts w:ascii="Arial" w:hAnsi="Arial" w:cs="Arial"/>
          <w:lang w:val="en-GB"/>
        </w:rPr>
        <w:t xml:space="preserve"> </w:t>
      </w:r>
    </w:p>
    <w:p w:rsidR="00D27BA1" w:rsidRPr="004E3479" w:rsidRDefault="00D27BA1" w:rsidP="00D27BA1">
      <w:pPr>
        <w:autoSpaceDE w:val="0"/>
        <w:autoSpaceDN w:val="0"/>
        <w:adjustRightInd w:val="0"/>
        <w:spacing w:after="0" w:line="360" w:lineRule="auto"/>
        <w:rPr>
          <w:rFonts w:ascii="Arial" w:hAnsi="Arial" w:cs="Arial"/>
          <w:lang w:val="en-GB"/>
        </w:rPr>
      </w:pPr>
    </w:p>
    <w:p w:rsidR="00DB445A" w:rsidRPr="00DB445A" w:rsidRDefault="00A77600" w:rsidP="00A77600">
      <w:pPr>
        <w:spacing w:after="0" w:line="360" w:lineRule="auto"/>
        <w:jc w:val="both"/>
        <w:rPr>
          <w:rFonts w:ascii="Arial" w:eastAsia="Times New Roman" w:hAnsi="Arial" w:cs="Arial"/>
          <w:b/>
          <w:lang w:val="en" w:eastAsia="en-GB"/>
        </w:rPr>
      </w:pPr>
      <w:r w:rsidRPr="004E3479">
        <w:rPr>
          <w:rFonts w:ascii="Arial" w:eastAsia="Times New Roman" w:hAnsi="Arial" w:cs="Arial"/>
          <w:b/>
          <w:lang w:val="en" w:eastAsia="en-GB"/>
        </w:rPr>
        <w:t>Be</w:t>
      </w:r>
      <w:r w:rsidR="00DB445A">
        <w:rPr>
          <w:rFonts w:ascii="Arial" w:eastAsia="Times New Roman" w:hAnsi="Arial" w:cs="Arial"/>
          <w:b/>
          <w:lang w:val="en" w:eastAsia="en-GB"/>
        </w:rPr>
        <w:t xml:space="preserve">autiful, intuitive, sustainable giving your kitchen </w:t>
      </w:r>
      <w:r w:rsidR="00DB445A" w:rsidRPr="00DB445A">
        <w:rPr>
          <w:rFonts w:ascii="Arial" w:eastAsia="Times New Roman" w:hAnsi="Arial" w:cs="Arial"/>
          <w:b/>
          <w:lang w:val="en" w:eastAsia="en-GB"/>
        </w:rPr>
        <w:t>a seamless feel all over</w:t>
      </w:r>
    </w:p>
    <w:p w:rsidR="00193AC0" w:rsidRPr="004E3479" w:rsidRDefault="00056525" w:rsidP="00A77600">
      <w:pPr>
        <w:spacing w:after="0" w:line="360" w:lineRule="auto"/>
        <w:jc w:val="both"/>
        <w:rPr>
          <w:rFonts w:ascii="Arial" w:hAnsi="Arial" w:cs="Arial"/>
          <w:lang w:val="en-GB"/>
        </w:rPr>
      </w:pPr>
      <w:proofErr w:type="spellStart"/>
      <w:r w:rsidRPr="004E3479">
        <w:rPr>
          <w:rFonts w:ascii="Arial" w:eastAsia="Times New Roman" w:hAnsi="Arial" w:cs="Arial"/>
          <w:lang w:val="en" w:eastAsia="en-GB"/>
        </w:rPr>
        <w:t>EuroCucina</w:t>
      </w:r>
      <w:proofErr w:type="spellEnd"/>
      <w:r w:rsidRPr="004E3479">
        <w:rPr>
          <w:rFonts w:ascii="Arial" w:eastAsia="Times New Roman" w:hAnsi="Arial" w:cs="Arial"/>
          <w:lang w:val="en" w:eastAsia="en-GB"/>
        </w:rPr>
        <w:t xml:space="preserve"> marks the beginning of a very exciting new phase for Grundig. </w:t>
      </w:r>
      <w:r w:rsidR="002E16DB" w:rsidRPr="004E3479">
        <w:rPr>
          <w:rFonts w:ascii="Arial" w:hAnsi="Arial" w:cs="Arial"/>
          <w:lang w:val="en-GB"/>
        </w:rPr>
        <w:t xml:space="preserve">The brand will showcase quality innovations and new extended features while remaining true to its innovative product strategy where function follows design. </w:t>
      </w:r>
      <w:r w:rsidR="002E16DB" w:rsidRPr="004E3479">
        <w:rPr>
          <w:rFonts w:ascii="Arial" w:eastAsia="Times New Roman" w:hAnsi="Arial" w:cs="Arial"/>
          <w:lang w:val="en" w:eastAsia="en-GB"/>
        </w:rPr>
        <w:t xml:space="preserve">Originally a front-runner in the field of home electronics and audio devices, </w:t>
      </w:r>
      <w:proofErr w:type="spellStart"/>
      <w:r w:rsidR="002E16DB" w:rsidRPr="004E3479">
        <w:rPr>
          <w:rFonts w:ascii="Arial" w:eastAsia="Times New Roman" w:hAnsi="Arial" w:cs="Arial"/>
          <w:lang w:val="en" w:eastAsia="en-GB"/>
        </w:rPr>
        <w:t>Grundig</w:t>
      </w:r>
      <w:proofErr w:type="spellEnd"/>
      <w:r w:rsidR="002E16DB" w:rsidRPr="004E3479">
        <w:rPr>
          <w:rFonts w:ascii="Arial" w:eastAsia="Times New Roman" w:hAnsi="Arial" w:cs="Arial"/>
          <w:lang w:val="en" w:eastAsia="en-GB"/>
        </w:rPr>
        <w:t xml:space="preserve"> remains </w:t>
      </w:r>
      <w:r w:rsidR="00F61992" w:rsidRPr="004E3479">
        <w:rPr>
          <w:rFonts w:ascii="Arial" w:eastAsia="Times New Roman" w:hAnsi="Arial" w:cs="Arial"/>
          <w:lang w:val="en" w:eastAsia="en-GB"/>
        </w:rPr>
        <w:t>true</w:t>
      </w:r>
      <w:r w:rsidR="002E16DB" w:rsidRPr="004E3479">
        <w:rPr>
          <w:rFonts w:ascii="Arial" w:eastAsia="Times New Roman" w:hAnsi="Arial" w:cs="Arial"/>
          <w:lang w:val="en" w:eastAsia="en-GB"/>
        </w:rPr>
        <w:t xml:space="preserve"> to its legacy, producing high quality designs that remain harmoniously linked to sound. Every single Grundig appliance features a stunning keyboard control panel, reminiscent of a grand piano. This elegant attribute ensures a sleek, uniform look throughout the home. </w:t>
      </w:r>
      <w:r w:rsidR="002E16DB" w:rsidRPr="004E3479">
        <w:rPr>
          <w:rFonts w:ascii="Arial" w:hAnsi="Arial" w:cs="Arial"/>
        </w:rPr>
        <w:t xml:space="preserve">Grundig is synonymous with investing in intuitive technology, timeless design and eco-friendliness. </w:t>
      </w:r>
      <w:r w:rsidR="002E16DB" w:rsidRPr="004E3479">
        <w:rPr>
          <w:rFonts w:ascii="Arial" w:eastAsia="Times New Roman" w:hAnsi="Arial" w:cs="Arial"/>
          <w:lang w:val="en" w:eastAsia="en-GB"/>
        </w:rPr>
        <w:t>Grundig</w:t>
      </w:r>
      <w:r w:rsidRPr="004E3479">
        <w:rPr>
          <w:rFonts w:ascii="Arial" w:hAnsi="Arial" w:cs="Arial"/>
          <w:lang w:val="en-GB"/>
        </w:rPr>
        <w:t xml:space="preserve"> welcome</w:t>
      </w:r>
      <w:r w:rsidR="002E16DB" w:rsidRPr="004E3479">
        <w:rPr>
          <w:rFonts w:ascii="Arial" w:hAnsi="Arial" w:cs="Arial"/>
          <w:lang w:val="en-GB"/>
        </w:rPr>
        <w:t>s</w:t>
      </w:r>
      <w:r w:rsidRPr="004E3479">
        <w:rPr>
          <w:rFonts w:ascii="Arial" w:hAnsi="Arial" w:cs="Arial"/>
          <w:lang w:val="en-GB"/>
        </w:rPr>
        <w:t xml:space="preserve"> visitors to </w:t>
      </w:r>
      <w:r w:rsidR="002E16DB" w:rsidRPr="004E3479">
        <w:rPr>
          <w:rFonts w:ascii="Arial" w:hAnsi="Arial" w:cs="Arial"/>
          <w:lang w:val="en-GB"/>
        </w:rPr>
        <w:t>its</w:t>
      </w:r>
      <w:r w:rsidRPr="004E3479">
        <w:rPr>
          <w:rFonts w:ascii="Arial" w:hAnsi="Arial" w:cs="Arial"/>
          <w:lang w:val="en-GB"/>
        </w:rPr>
        <w:t xml:space="preserve"> stand (</w:t>
      </w:r>
      <w:r w:rsidR="00BF3407" w:rsidRPr="004E3479">
        <w:rPr>
          <w:rFonts w:ascii="Arial" w:hAnsi="Arial" w:cs="Arial"/>
          <w:lang w:val="en-GB"/>
        </w:rPr>
        <w:t>Hall 11, Booth B11/C16</w:t>
      </w:r>
      <w:r w:rsidRPr="004E3479">
        <w:rPr>
          <w:rFonts w:ascii="Arial" w:hAnsi="Arial" w:cs="Arial"/>
          <w:lang w:val="en-GB"/>
        </w:rPr>
        <w:t xml:space="preserve">) where they can sample fine food, and experience </w:t>
      </w:r>
      <w:proofErr w:type="spellStart"/>
      <w:r w:rsidR="002E16DB" w:rsidRPr="004E3479">
        <w:rPr>
          <w:rFonts w:ascii="Arial" w:hAnsi="Arial" w:cs="Arial"/>
          <w:lang w:val="en-GB"/>
        </w:rPr>
        <w:t>Grundig’s</w:t>
      </w:r>
      <w:proofErr w:type="spellEnd"/>
      <w:r w:rsidR="007A68BB" w:rsidRPr="004E3479">
        <w:rPr>
          <w:rFonts w:ascii="Arial" w:hAnsi="Arial" w:cs="Arial"/>
          <w:lang w:val="en-GB"/>
        </w:rPr>
        <w:t xml:space="preserve"> technology first-hand.</w:t>
      </w:r>
    </w:p>
    <w:p w:rsidR="002E16DB" w:rsidRPr="004E3479" w:rsidRDefault="002E16DB" w:rsidP="00A77600">
      <w:pPr>
        <w:spacing w:after="0" w:line="360" w:lineRule="auto"/>
        <w:jc w:val="both"/>
        <w:rPr>
          <w:rFonts w:ascii="Arial" w:hAnsi="Arial" w:cs="Arial"/>
          <w:lang w:val="en-GB"/>
        </w:rPr>
      </w:pPr>
    </w:p>
    <w:p w:rsidR="0026384E" w:rsidRPr="004E3479" w:rsidRDefault="0026384E" w:rsidP="00C97496">
      <w:pPr>
        <w:spacing w:line="360" w:lineRule="auto"/>
        <w:jc w:val="center"/>
        <w:rPr>
          <w:rFonts w:ascii="Arial" w:hAnsi="Arial" w:cs="Arial"/>
          <w:bCs/>
          <w:szCs w:val="32"/>
        </w:rPr>
      </w:pPr>
    </w:p>
    <w:p w:rsidR="00782A45" w:rsidRPr="004E3479" w:rsidRDefault="008C6A53" w:rsidP="00833880">
      <w:pPr>
        <w:spacing w:after="0" w:line="360" w:lineRule="auto"/>
        <w:jc w:val="both"/>
        <w:rPr>
          <w:rFonts w:ascii="Arial" w:eastAsia="Times New Roman" w:hAnsi="Arial" w:cs="Arial"/>
          <w:b/>
          <w:sz w:val="18"/>
          <w:szCs w:val="18"/>
          <w:lang w:val="en" w:eastAsia="en-GB"/>
        </w:rPr>
      </w:pPr>
      <w:r w:rsidRPr="004E3479">
        <w:rPr>
          <w:rFonts w:ascii="Arial" w:eastAsia="Times New Roman" w:hAnsi="Arial" w:cs="Arial"/>
          <w:b/>
          <w:sz w:val="18"/>
          <w:szCs w:val="18"/>
          <w:lang w:val="en" w:eastAsia="en-GB"/>
        </w:rPr>
        <w:t>About Grundig</w:t>
      </w:r>
    </w:p>
    <w:p w:rsidR="00833880" w:rsidRPr="004E3479" w:rsidRDefault="00833880" w:rsidP="00833880">
      <w:pPr>
        <w:spacing w:after="0" w:line="360" w:lineRule="auto"/>
        <w:jc w:val="both"/>
        <w:rPr>
          <w:rFonts w:ascii="Arial" w:eastAsia="Times New Roman" w:hAnsi="Arial" w:cs="Arial"/>
          <w:sz w:val="18"/>
          <w:szCs w:val="18"/>
          <w:lang w:val="en" w:eastAsia="en-GB"/>
        </w:rPr>
      </w:pPr>
      <w:r w:rsidRPr="004E3479">
        <w:rPr>
          <w:rFonts w:ascii="Arial" w:eastAsia="Times New Roman" w:hAnsi="Arial" w:cs="Arial"/>
          <w:sz w:val="18"/>
          <w:szCs w:val="18"/>
          <w:lang w:val="en" w:eastAsia="en-GB"/>
        </w:rPr>
        <w:t xml:space="preserve">As a European full-range manufacturer, Grundig continuously sets new standards with its home electronics products in terms of design, innovation and resource-efficiency. The brand remains true to its brand attributes including its German heritage and extensive experience of the market, user-friendly and elegant design, high standards and quality control. With a portfolio of more than 500 different products – ranging from Ultra HD TVs, mobile audio devices, hair styling devices, vacuum cleaners and kitchen appliances to ovens, dishwashers and washing machines – the brand offers a solution for every room in the modern home. </w:t>
      </w:r>
      <w:r w:rsidRPr="004E3479">
        <w:rPr>
          <w:rFonts w:ascii="Arial" w:hAnsi="Arial" w:cs="Arial"/>
          <w:sz w:val="18"/>
        </w:rPr>
        <w:t xml:space="preserve">Accolades received by Grundig include the Product Design Awards, Red Dot Design Awards, and Plus X Awards.  The brand has also won critical acclaim from StiWa, a leading global testing institute in Germany and Trusted Reviews, an independent UK testing organisation. </w:t>
      </w:r>
      <w:r w:rsidRPr="004E3479">
        <w:rPr>
          <w:rFonts w:ascii="Arial" w:eastAsia="Times New Roman" w:hAnsi="Arial" w:cs="Arial"/>
          <w:sz w:val="18"/>
          <w:szCs w:val="18"/>
          <w:lang w:val="en" w:eastAsia="en-GB"/>
        </w:rPr>
        <w:t xml:space="preserve">Grundig manufacturing plants are located in various locations all around Europe delivering Grundig products to more than 65 countries worldwide. Learn more at </w:t>
      </w:r>
      <w:hyperlink r:id="rId9" w:history="1">
        <w:r w:rsidRPr="004E3479">
          <w:rPr>
            <w:rFonts w:ascii="Arial" w:eastAsia="Times New Roman" w:hAnsi="Arial" w:cs="Arial"/>
            <w:sz w:val="18"/>
            <w:szCs w:val="18"/>
            <w:lang w:val="en" w:eastAsia="en-GB"/>
          </w:rPr>
          <w:t>www.grundig.com</w:t>
        </w:r>
      </w:hyperlink>
      <w:r w:rsidRPr="004E3479">
        <w:rPr>
          <w:rFonts w:ascii="Arial" w:eastAsia="Times New Roman" w:hAnsi="Arial" w:cs="Arial"/>
          <w:sz w:val="18"/>
          <w:szCs w:val="18"/>
          <w:lang w:val="en" w:eastAsia="en-GB"/>
        </w:rPr>
        <w:t>.</w:t>
      </w:r>
    </w:p>
    <w:p w:rsidR="00833880" w:rsidRPr="004E3479" w:rsidRDefault="00833880" w:rsidP="00782A45">
      <w:pPr>
        <w:rPr>
          <w:rFonts w:ascii="Arial" w:hAnsi="Arial" w:cs="Arial"/>
          <w:b/>
          <w:sz w:val="18"/>
          <w:szCs w:val="18"/>
        </w:rPr>
      </w:pPr>
    </w:p>
    <w:p w:rsidR="00782A45" w:rsidRPr="004E3479" w:rsidRDefault="00782A45" w:rsidP="007A68BB">
      <w:pPr>
        <w:tabs>
          <w:tab w:val="left" w:pos="1440"/>
        </w:tabs>
        <w:spacing w:after="0" w:line="240" w:lineRule="auto"/>
        <w:rPr>
          <w:rFonts w:ascii="Arial" w:hAnsi="Arial" w:cs="Arial"/>
          <w:b/>
          <w:sz w:val="18"/>
        </w:rPr>
      </w:pPr>
      <w:r w:rsidRPr="004E3479">
        <w:rPr>
          <w:rFonts w:ascii="Arial" w:hAnsi="Arial" w:cs="Arial"/>
          <w:b/>
          <w:sz w:val="18"/>
        </w:rPr>
        <w:t>About Arçelik</w:t>
      </w:r>
      <w:r w:rsidRPr="004E3479">
        <w:rPr>
          <w:rFonts w:ascii="Arial" w:hAnsi="Arial" w:cs="Arial"/>
          <w:b/>
          <w:sz w:val="18"/>
        </w:rPr>
        <w:tab/>
      </w:r>
    </w:p>
    <w:p w:rsidR="00483697" w:rsidRPr="004E3479" w:rsidRDefault="00483697" w:rsidP="007A68BB">
      <w:pPr>
        <w:spacing w:after="0" w:line="360" w:lineRule="auto"/>
        <w:jc w:val="both"/>
        <w:rPr>
          <w:rFonts w:ascii="Arial" w:eastAsia="Times New Roman" w:hAnsi="Arial" w:cs="Arial"/>
          <w:sz w:val="18"/>
          <w:szCs w:val="18"/>
          <w:lang w:val="en" w:eastAsia="en-GB"/>
        </w:rPr>
      </w:pPr>
      <w:r w:rsidRPr="004E3479">
        <w:rPr>
          <w:rFonts w:ascii="Arial" w:eastAsia="Times New Roman" w:hAnsi="Arial" w:cs="Arial"/>
          <w:sz w:val="18"/>
          <w:szCs w:val="18"/>
          <w:lang w:val="en" w:eastAsia="en-GB"/>
        </w:rPr>
        <w:t xml:space="preserve">Grundig is a subsidiary of Arçelik A.S. established in 1955, </w:t>
      </w:r>
      <w:proofErr w:type="spellStart"/>
      <w:r w:rsidRPr="004E3479">
        <w:rPr>
          <w:rFonts w:ascii="Arial" w:eastAsia="Times New Roman" w:hAnsi="Arial" w:cs="Arial"/>
          <w:sz w:val="18"/>
          <w:szCs w:val="18"/>
          <w:lang w:val="en" w:eastAsia="en-GB"/>
        </w:rPr>
        <w:t>Arcelik</w:t>
      </w:r>
      <w:proofErr w:type="spellEnd"/>
      <w:r w:rsidRPr="004E3479">
        <w:rPr>
          <w:rFonts w:ascii="Arial" w:eastAsia="Times New Roman" w:hAnsi="Arial" w:cs="Arial"/>
          <w:sz w:val="18"/>
          <w:szCs w:val="18"/>
          <w:lang w:val="en" w:eastAsia="en-GB"/>
        </w:rPr>
        <w:t xml:space="preserve"> is a global appliance and electronics company serving customers in over 130 countries. Its 10 brands (Arçelik, </w:t>
      </w:r>
      <w:proofErr w:type="spellStart"/>
      <w:r w:rsidRPr="004E3479">
        <w:rPr>
          <w:rFonts w:ascii="Arial" w:eastAsia="Times New Roman" w:hAnsi="Arial" w:cs="Arial"/>
          <w:sz w:val="18"/>
          <w:szCs w:val="18"/>
          <w:lang w:val="en" w:eastAsia="en-GB"/>
        </w:rPr>
        <w:t>Beko</w:t>
      </w:r>
      <w:proofErr w:type="spellEnd"/>
      <w:r w:rsidRPr="004E3479">
        <w:rPr>
          <w:rFonts w:ascii="Arial" w:eastAsia="Times New Roman" w:hAnsi="Arial" w:cs="Arial"/>
          <w:sz w:val="18"/>
          <w:szCs w:val="18"/>
          <w:lang w:val="en" w:eastAsia="en-GB"/>
        </w:rPr>
        <w:t xml:space="preserve">, </w:t>
      </w:r>
      <w:proofErr w:type="spellStart"/>
      <w:r w:rsidRPr="004E3479">
        <w:rPr>
          <w:rFonts w:ascii="Arial" w:eastAsia="Times New Roman" w:hAnsi="Arial" w:cs="Arial"/>
          <w:sz w:val="18"/>
          <w:szCs w:val="18"/>
          <w:lang w:val="en" w:eastAsia="en-GB"/>
        </w:rPr>
        <w:t>Grundig</w:t>
      </w:r>
      <w:proofErr w:type="spellEnd"/>
      <w:r w:rsidRPr="004E3479">
        <w:rPr>
          <w:rFonts w:ascii="Arial" w:eastAsia="Times New Roman" w:hAnsi="Arial" w:cs="Arial"/>
          <w:sz w:val="18"/>
          <w:szCs w:val="18"/>
          <w:lang w:val="en" w:eastAsia="en-GB"/>
        </w:rPr>
        <w:t xml:space="preserve">, Blomberg, </w:t>
      </w:r>
      <w:proofErr w:type="spellStart"/>
      <w:r w:rsidRPr="004E3479">
        <w:rPr>
          <w:rFonts w:ascii="Arial" w:eastAsia="Times New Roman" w:hAnsi="Arial" w:cs="Arial"/>
          <w:sz w:val="18"/>
          <w:szCs w:val="18"/>
          <w:lang w:val="en" w:eastAsia="en-GB"/>
        </w:rPr>
        <w:t>ElektraBregenz</w:t>
      </w:r>
      <w:proofErr w:type="spellEnd"/>
      <w:r w:rsidRPr="004E3479">
        <w:rPr>
          <w:rFonts w:ascii="Arial" w:eastAsia="Times New Roman" w:hAnsi="Arial" w:cs="Arial"/>
          <w:sz w:val="18"/>
          <w:szCs w:val="18"/>
          <w:lang w:val="en" w:eastAsia="en-GB"/>
        </w:rPr>
        <w:t xml:space="preserve">, Arctic, Leisure, </w:t>
      </w:r>
      <w:proofErr w:type="spellStart"/>
      <w:r w:rsidRPr="004E3479">
        <w:rPr>
          <w:rFonts w:ascii="Arial" w:eastAsia="Times New Roman" w:hAnsi="Arial" w:cs="Arial"/>
          <w:sz w:val="18"/>
          <w:szCs w:val="18"/>
          <w:lang w:val="en" w:eastAsia="en-GB"/>
        </w:rPr>
        <w:t>Flavel</w:t>
      </w:r>
      <w:proofErr w:type="spellEnd"/>
      <w:r w:rsidRPr="004E3479">
        <w:rPr>
          <w:rFonts w:ascii="Arial" w:eastAsia="Times New Roman" w:hAnsi="Arial" w:cs="Arial"/>
          <w:sz w:val="18"/>
          <w:szCs w:val="18"/>
          <w:lang w:val="en" w:eastAsia="en-GB"/>
        </w:rPr>
        <w:t xml:space="preserve">, Defy and Altus) offer consumers energy efficient and innovative </w:t>
      </w:r>
      <w:r w:rsidR="007A68BB" w:rsidRPr="004E3479">
        <w:rPr>
          <w:rFonts w:ascii="Arial" w:eastAsia="Times New Roman" w:hAnsi="Arial" w:cs="Arial"/>
          <w:sz w:val="18"/>
          <w:szCs w:val="18"/>
          <w:lang w:val="en" w:eastAsia="en-GB"/>
        </w:rPr>
        <w:t>home electronics products</w:t>
      </w:r>
      <w:r w:rsidRPr="004E3479">
        <w:rPr>
          <w:rFonts w:ascii="Arial" w:eastAsia="Times New Roman" w:hAnsi="Arial" w:cs="Arial"/>
          <w:sz w:val="18"/>
          <w:szCs w:val="18"/>
          <w:lang w:val="en" w:eastAsia="en-GB"/>
        </w:rPr>
        <w:t>.  Arçelik is the leading supplier of home appliances in Turkey, the number three appliance company in Europe. Arçelik employs m</w:t>
      </w:r>
      <w:r w:rsidR="007A68BB" w:rsidRPr="004E3479">
        <w:rPr>
          <w:rFonts w:ascii="Arial" w:eastAsia="Times New Roman" w:hAnsi="Arial" w:cs="Arial"/>
          <w:sz w:val="18"/>
          <w:szCs w:val="18"/>
          <w:lang w:val="en" w:eastAsia="en-GB"/>
        </w:rPr>
        <w:t>ore than 27,000 people globally.</w:t>
      </w:r>
      <w:r w:rsidR="0084635E" w:rsidRPr="004E3479">
        <w:rPr>
          <w:rFonts w:ascii="Arial" w:eastAsia="Times New Roman" w:hAnsi="Arial" w:cs="Arial"/>
          <w:sz w:val="18"/>
          <w:szCs w:val="18"/>
          <w:lang w:val="en" w:eastAsia="en-GB"/>
        </w:rPr>
        <w:t xml:space="preserve"> </w:t>
      </w:r>
      <w:r w:rsidR="007A68BB" w:rsidRPr="004E3479">
        <w:rPr>
          <w:rFonts w:ascii="Arial" w:eastAsia="Times New Roman" w:hAnsi="Arial" w:cs="Arial"/>
          <w:sz w:val="18"/>
          <w:szCs w:val="18"/>
          <w:lang w:val="en" w:eastAsia="en-GB"/>
        </w:rPr>
        <w:t>The company</w:t>
      </w:r>
      <w:r w:rsidRPr="004E3479">
        <w:rPr>
          <w:rFonts w:ascii="Arial" w:eastAsia="Times New Roman" w:hAnsi="Arial" w:cs="Arial"/>
          <w:sz w:val="18"/>
          <w:szCs w:val="18"/>
          <w:lang w:val="en" w:eastAsia="en-GB"/>
        </w:rPr>
        <w:t xml:space="preserve"> maintains international sales and marketing operations in 30 countries and 15 manufacturing facilities in six countries around the world (Turkey, Romania, Russia, China, South Africa and Thailand). Arçelik has an R&amp;D workforce of o</w:t>
      </w:r>
      <w:r w:rsidR="0084635E" w:rsidRPr="004E3479">
        <w:rPr>
          <w:rFonts w:ascii="Arial" w:eastAsia="Times New Roman" w:hAnsi="Arial" w:cs="Arial"/>
          <w:sz w:val="18"/>
          <w:szCs w:val="18"/>
          <w:lang w:val="en" w:eastAsia="en-GB"/>
        </w:rPr>
        <w:t xml:space="preserve">ver 1000 researchers in Turkey and in different countries, including </w:t>
      </w:r>
      <w:r w:rsidRPr="004E3479">
        <w:rPr>
          <w:rFonts w:ascii="Arial" w:eastAsia="Times New Roman" w:hAnsi="Arial" w:cs="Arial"/>
          <w:sz w:val="18"/>
          <w:szCs w:val="18"/>
          <w:lang w:val="en" w:eastAsia="en-GB"/>
        </w:rPr>
        <w:t xml:space="preserve">Cambridge, UK. </w:t>
      </w:r>
      <w:proofErr w:type="spellStart"/>
      <w:r w:rsidRPr="004E3479">
        <w:rPr>
          <w:rFonts w:ascii="Arial" w:eastAsia="Times New Roman" w:hAnsi="Arial" w:cs="Arial"/>
          <w:sz w:val="18"/>
          <w:szCs w:val="18"/>
          <w:lang w:val="en" w:eastAsia="en-GB"/>
        </w:rPr>
        <w:t>Arcelik</w:t>
      </w:r>
      <w:proofErr w:type="spellEnd"/>
      <w:r w:rsidRPr="004E3479">
        <w:rPr>
          <w:rFonts w:ascii="Arial" w:eastAsia="Times New Roman" w:hAnsi="Arial" w:cs="Arial"/>
          <w:sz w:val="18"/>
          <w:szCs w:val="18"/>
          <w:lang w:val="en" w:eastAsia="en-GB"/>
        </w:rPr>
        <w:t xml:space="preserve"> is headquartered Istanbul, Turkey and listed on the Istanbul Stock Exchange (IST: ARCLK). For more information on </w:t>
      </w:r>
      <w:proofErr w:type="spellStart"/>
      <w:r w:rsidRPr="004E3479">
        <w:rPr>
          <w:rFonts w:ascii="Arial" w:eastAsia="Times New Roman" w:hAnsi="Arial" w:cs="Arial"/>
          <w:sz w:val="18"/>
          <w:szCs w:val="18"/>
          <w:lang w:val="en" w:eastAsia="en-GB"/>
        </w:rPr>
        <w:t>Arcelik</w:t>
      </w:r>
      <w:proofErr w:type="spellEnd"/>
      <w:r w:rsidRPr="004E3479">
        <w:rPr>
          <w:rFonts w:ascii="Arial" w:eastAsia="Times New Roman" w:hAnsi="Arial" w:cs="Arial"/>
          <w:sz w:val="18"/>
          <w:szCs w:val="18"/>
          <w:lang w:val="en" w:eastAsia="en-GB"/>
        </w:rPr>
        <w:t xml:space="preserve">, please visit </w:t>
      </w:r>
      <w:hyperlink r:id="rId10" w:history="1">
        <w:r w:rsidRPr="004E3479">
          <w:rPr>
            <w:rFonts w:ascii="Arial" w:eastAsia="Times New Roman" w:hAnsi="Arial" w:cs="Arial"/>
            <w:sz w:val="18"/>
            <w:szCs w:val="18"/>
            <w:lang w:val="en" w:eastAsia="en-GB"/>
          </w:rPr>
          <w:t>http://www.arcelikas.com/</w:t>
        </w:r>
      </w:hyperlink>
      <w:r w:rsidRPr="004E3479">
        <w:rPr>
          <w:rFonts w:ascii="Arial" w:eastAsia="Times New Roman" w:hAnsi="Arial" w:cs="Arial"/>
          <w:sz w:val="18"/>
          <w:szCs w:val="18"/>
          <w:lang w:val="en" w:eastAsia="en-GB"/>
        </w:rPr>
        <w:t xml:space="preserve">. </w:t>
      </w:r>
    </w:p>
    <w:p w:rsidR="00483697" w:rsidRPr="004E3479" w:rsidRDefault="00483697" w:rsidP="00483697">
      <w:pPr>
        <w:spacing w:after="0" w:line="360" w:lineRule="auto"/>
        <w:jc w:val="both"/>
        <w:rPr>
          <w:rFonts w:ascii="Arial" w:eastAsia="Times New Roman" w:hAnsi="Arial" w:cs="Arial"/>
          <w:sz w:val="18"/>
          <w:szCs w:val="18"/>
          <w:lang w:val="en" w:eastAsia="en-GB"/>
        </w:rPr>
      </w:pPr>
    </w:p>
    <w:p w:rsidR="00782A45" w:rsidRPr="004E3479" w:rsidRDefault="00C210C8" w:rsidP="007A68BB">
      <w:pPr>
        <w:spacing w:after="0" w:line="240" w:lineRule="auto"/>
        <w:jc w:val="both"/>
        <w:rPr>
          <w:rFonts w:ascii="Arial" w:hAnsi="Arial" w:cs="Arial"/>
          <w:b/>
          <w:sz w:val="18"/>
        </w:rPr>
      </w:pPr>
      <w:r w:rsidRPr="004E3479">
        <w:rPr>
          <w:rFonts w:ascii="Arial" w:hAnsi="Arial" w:cs="Arial"/>
          <w:b/>
          <w:sz w:val="18"/>
        </w:rPr>
        <w:t>About EuroC</w:t>
      </w:r>
      <w:r w:rsidR="00782A45" w:rsidRPr="004E3479">
        <w:rPr>
          <w:rFonts w:ascii="Arial" w:hAnsi="Arial" w:cs="Arial"/>
          <w:b/>
          <w:sz w:val="18"/>
        </w:rPr>
        <w:t>ucina</w:t>
      </w:r>
    </w:p>
    <w:p w:rsidR="0019200E" w:rsidRPr="004E3479" w:rsidRDefault="00C210C8" w:rsidP="007A68BB">
      <w:pPr>
        <w:spacing w:after="0" w:line="360" w:lineRule="auto"/>
        <w:jc w:val="both"/>
        <w:rPr>
          <w:rFonts w:ascii="Arial" w:hAnsi="Arial" w:cs="Arial"/>
          <w:sz w:val="18"/>
        </w:rPr>
      </w:pPr>
      <w:r w:rsidRPr="004E3479">
        <w:rPr>
          <w:rFonts w:ascii="Arial" w:hAnsi="Arial" w:cs="Arial"/>
          <w:sz w:val="18"/>
        </w:rPr>
        <w:t>The new Grundig b</w:t>
      </w:r>
      <w:r w:rsidR="00782A45" w:rsidRPr="004E3479">
        <w:rPr>
          <w:rFonts w:ascii="Arial" w:hAnsi="Arial" w:cs="Arial"/>
          <w:sz w:val="18"/>
        </w:rPr>
        <w:t xml:space="preserve">uilt-In </w:t>
      </w:r>
      <w:r w:rsidRPr="004E3479">
        <w:rPr>
          <w:rFonts w:ascii="Arial" w:hAnsi="Arial" w:cs="Arial"/>
          <w:sz w:val="18"/>
        </w:rPr>
        <w:t>collection was launched at EuroC</w:t>
      </w:r>
      <w:r w:rsidR="00782A45" w:rsidRPr="004E3479">
        <w:rPr>
          <w:rFonts w:ascii="Arial" w:hAnsi="Arial" w:cs="Arial"/>
          <w:sz w:val="18"/>
        </w:rPr>
        <w:t>ucina in 2016. As a leading international exhibition for high quali</w:t>
      </w:r>
      <w:r w:rsidRPr="004E3479">
        <w:rPr>
          <w:rFonts w:ascii="Arial" w:hAnsi="Arial" w:cs="Arial"/>
          <w:sz w:val="18"/>
        </w:rPr>
        <w:t>ty kitchen designer goods, EuroC</w:t>
      </w:r>
      <w:r w:rsidR="00782A45" w:rsidRPr="004E3479">
        <w:rPr>
          <w:rFonts w:ascii="Arial" w:hAnsi="Arial" w:cs="Arial"/>
          <w:sz w:val="18"/>
        </w:rPr>
        <w:t>ucina is the ide</w:t>
      </w:r>
      <w:r w:rsidRPr="004E3479">
        <w:rPr>
          <w:rFonts w:ascii="Arial" w:hAnsi="Arial" w:cs="Arial"/>
          <w:sz w:val="18"/>
        </w:rPr>
        <w:t>al launch platform for Grundig built-i</w:t>
      </w:r>
      <w:r w:rsidR="00782A45" w:rsidRPr="004E3479">
        <w:rPr>
          <w:rFonts w:ascii="Arial" w:hAnsi="Arial" w:cs="Arial"/>
          <w:sz w:val="18"/>
        </w:rPr>
        <w:t>n, demonstrating the brand’s cutting edge style credentials. Taking place every two years in Milan, arguably one of the st</w:t>
      </w:r>
      <w:r w:rsidRPr="004E3479">
        <w:rPr>
          <w:rFonts w:ascii="Arial" w:hAnsi="Arial" w:cs="Arial"/>
          <w:sz w:val="18"/>
        </w:rPr>
        <w:t>yle capitals of the world, EuroC</w:t>
      </w:r>
      <w:r w:rsidR="00782A45" w:rsidRPr="004E3479">
        <w:rPr>
          <w:rFonts w:ascii="Arial" w:hAnsi="Arial" w:cs="Arial"/>
          <w:sz w:val="18"/>
        </w:rPr>
        <w:t>ucina brings together top manufacturers and designers from over 160 countries. The show sets the standard for future trends and creates the ideal environment for brands such as Grundig to showcase new designs, concepts and technology.</w:t>
      </w:r>
    </w:p>
    <w:sectPr w:rsidR="0019200E" w:rsidRPr="004E3479" w:rsidSect="00C3016F">
      <w:headerReference w:type="default" r:id="rId11"/>
      <w:footerReference w:type="default" r:id="rId12"/>
      <w:pgSz w:w="11906" w:h="16838" w:code="9"/>
      <w:pgMar w:top="1304"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DBB" w:rsidRDefault="00165DBB" w:rsidP="007E2BAB">
      <w:pPr>
        <w:spacing w:after="0" w:line="240" w:lineRule="auto"/>
      </w:pPr>
      <w:r>
        <w:separator/>
      </w:r>
    </w:p>
  </w:endnote>
  <w:endnote w:type="continuationSeparator" w:id="0">
    <w:p w:rsidR="00165DBB" w:rsidRDefault="00165DBB" w:rsidP="007E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Black">
    <w:panose1 w:val="020B0A04020102020204"/>
    <w:charset w:val="A2"/>
    <w:family w:val="swiss"/>
    <w:pitch w:val="variable"/>
    <w:sig w:usb0="00000287" w:usb1="00000000" w:usb2="00000000" w:usb3="00000000" w:csb0="0000009F" w:csb1="00000000"/>
  </w:font>
  <w:font w:name="Grundig DIN">
    <w:altName w:val="Times New Roman"/>
    <w:charset w:val="00"/>
    <w:family w:val="auto"/>
    <w:pitch w:val="variable"/>
    <w:sig w:usb0="00000001" w:usb1="4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41" w:rightFromText="141" w:vertAnchor="text" w:tblpY="1"/>
      <w:tblOverlap w:val="never"/>
      <w:tblW w:w="13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gridCol w:w="4394"/>
    </w:tblGrid>
    <w:tr w:rsidR="00DB445A" w:rsidRPr="009C6876" w:rsidTr="00B81FCA">
      <w:trPr>
        <w:tblHeader/>
      </w:trPr>
      <w:tc>
        <w:tcPr>
          <w:tcW w:w="4928" w:type="dxa"/>
        </w:tcPr>
        <w:p w:rsidR="00DB445A" w:rsidRPr="009C6876" w:rsidRDefault="00DB445A" w:rsidP="00D00205">
          <w:pPr>
            <w:spacing w:after="120"/>
            <w:contextualSpacing/>
            <w:rPr>
              <w:rFonts w:ascii="Grundig DIN" w:hAnsi="Grundig DIN"/>
              <w:sz w:val="16"/>
              <w:szCs w:val="16"/>
            </w:rPr>
          </w:pPr>
        </w:p>
      </w:tc>
      <w:tc>
        <w:tcPr>
          <w:tcW w:w="4394" w:type="dxa"/>
        </w:tcPr>
        <w:p w:rsidR="00DB445A" w:rsidRPr="009C6876" w:rsidRDefault="00DB445A" w:rsidP="00D00205">
          <w:pPr>
            <w:spacing w:after="120"/>
            <w:contextualSpacing/>
            <w:rPr>
              <w:rFonts w:ascii="Grundig DIN" w:hAnsi="Grundig DIN"/>
              <w:sz w:val="16"/>
              <w:szCs w:val="16"/>
            </w:rPr>
          </w:pPr>
        </w:p>
      </w:tc>
      <w:tc>
        <w:tcPr>
          <w:tcW w:w="4394" w:type="dxa"/>
        </w:tcPr>
        <w:p w:rsidR="00DB445A" w:rsidRPr="009C6876" w:rsidRDefault="00DB445A" w:rsidP="00D00205">
          <w:pPr>
            <w:spacing w:after="120"/>
            <w:contextualSpacing/>
            <w:rPr>
              <w:rFonts w:ascii="Grundig DIN" w:hAnsi="Grundig DIN"/>
              <w:sz w:val="16"/>
              <w:szCs w:val="16"/>
            </w:rPr>
          </w:pPr>
        </w:p>
      </w:tc>
    </w:tr>
  </w:tbl>
  <w:p w:rsidR="00DB445A" w:rsidRDefault="00DB4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DBB" w:rsidRDefault="00165DBB" w:rsidP="007E2BAB">
      <w:pPr>
        <w:spacing w:after="0" w:line="240" w:lineRule="auto"/>
      </w:pPr>
      <w:r>
        <w:separator/>
      </w:r>
    </w:p>
  </w:footnote>
  <w:footnote w:type="continuationSeparator" w:id="0">
    <w:p w:rsidR="00165DBB" w:rsidRDefault="00165DBB" w:rsidP="007E2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5A" w:rsidRDefault="00DB445A" w:rsidP="00F3180C">
    <w:pPr>
      <w:pStyle w:val="Header"/>
      <w:jc w:val="right"/>
    </w:pPr>
    <w:r>
      <w:rPr>
        <w:noProof/>
        <w:lang w:val="en-US"/>
      </w:rPr>
      <w:drawing>
        <wp:inline distT="0" distB="0" distL="0" distR="0">
          <wp:extent cx="1371600" cy="149262"/>
          <wp:effectExtent l="0" t="0" r="0" b="3175"/>
          <wp:docPr id="3" name="Picture 3" descr="D:\Users\ar001982\AppData\Local\Microsoft\Windows\Temporary Internet Files\Content.Word\GRUNDI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r001982\AppData\Local\Microsoft\Windows\Temporary Internet Files\Content.Word\GRUNDIG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643" cy="16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728B2"/>
    <w:multiLevelType w:val="hybridMultilevel"/>
    <w:tmpl w:val="EA66DFB4"/>
    <w:lvl w:ilvl="0" w:tplc="B5A8A406">
      <w:start w:val="1"/>
      <w:numFmt w:val="bullet"/>
      <w:lvlText w:val="•"/>
      <w:lvlJc w:val="left"/>
      <w:pPr>
        <w:tabs>
          <w:tab w:val="num" w:pos="720"/>
        </w:tabs>
        <w:ind w:left="720" w:hanging="360"/>
      </w:pPr>
      <w:rPr>
        <w:rFonts w:ascii="Arial" w:hAnsi="Arial" w:hint="default"/>
      </w:rPr>
    </w:lvl>
    <w:lvl w:ilvl="1" w:tplc="236AF464" w:tentative="1">
      <w:start w:val="1"/>
      <w:numFmt w:val="bullet"/>
      <w:lvlText w:val="•"/>
      <w:lvlJc w:val="left"/>
      <w:pPr>
        <w:tabs>
          <w:tab w:val="num" w:pos="1440"/>
        </w:tabs>
        <w:ind w:left="1440" w:hanging="360"/>
      </w:pPr>
      <w:rPr>
        <w:rFonts w:ascii="Arial" w:hAnsi="Arial" w:hint="default"/>
      </w:rPr>
    </w:lvl>
    <w:lvl w:ilvl="2" w:tplc="432A1FC4" w:tentative="1">
      <w:start w:val="1"/>
      <w:numFmt w:val="bullet"/>
      <w:lvlText w:val="•"/>
      <w:lvlJc w:val="left"/>
      <w:pPr>
        <w:tabs>
          <w:tab w:val="num" w:pos="2160"/>
        </w:tabs>
        <w:ind w:left="2160" w:hanging="360"/>
      </w:pPr>
      <w:rPr>
        <w:rFonts w:ascii="Arial" w:hAnsi="Arial" w:hint="default"/>
      </w:rPr>
    </w:lvl>
    <w:lvl w:ilvl="3" w:tplc="2362DC1E" w:tentative="1">
      <w:start w:val="1"/>
      <w:numFmt w:val="bullet"/>
      <w:lvlText w:val="•"/>
      <w:lvlJc w:val="left"/>
      <w:pPr>
        <w:tabs>
          <w:tab w:val="num" w:pos="2880"/>
        </w:tabs>
        <w:ind w:left="2880" w:hanging="360"/>
      </w:pPr>
      <w:rPr>
        <w:rFonts w:ascii="Arial" w:hAnsi="Arial" w:hint="default"/>
      </w:rPr>
    </w:lvl>
    <w:lvl w:ilvl="4" w:tplc="13CA7F60" w:tentative="1">
      <w:start w:val="1"/>
      <w:numFmt w:val="bullet"/>
      <w:lvlText w:val="•"/>
      <w:lvlJc w:val="left"/>
      <w:pPr>
        <w:tabs>
          <w:tab w:val="num" w:pos="3600"/>
        </w:tabs>
        <w:ind w:left="3600" w:hanging="360"/>
      </w:pPr>
      <w:rPr>
        <w:rFonts w:ascii="Arial" w:hAnsi="Arial" w:hint="default"/>
      </w:rPr>
    </w:lvl>
    <w:lvl w:ilvl="5" w:tplc="F87A0B1E" w:tentative="1">
      <w:start w:val="1"/>
      <w:numFmt w:val="bullet"/>
      <w:lvlText w:val="•"/>
      <w:lvlJc w:val="left"/>
      <w:pPr>
        <w:tabs>
          <w:tab w:val="num" w:pos="4320"/>
        </w:tabs>
        <w:ind w:left="4320" w:hanging="360"/>
      </w:pPr>
      <w:rPr>
        <w:rFonts w:ascii="Arial" w:hAnsi="Arial" w:hint="default"/>
      </w:rPr>
    </w:lvl>
    <w:lvl w:ilvl="6" w:tplc="DABCF81A" w:tentative="1">
      <w:start w:val="1"/>
      <w:numFmt w:val="bullet"/>
      <w:lvlText w:val="•"/>
      <w:lvlJc w:val="left"/>
      <w:pPr>
        <w:tabs>
          <w:tab w:val="num" w:pos="5040"/>
        </w:tabs>
        <w:ind w:left="5040" w:hanging="360"/>
      </w:pPr>
      <w:rPr>
        <w:rFonts w:ascii="Arial" w:hAnsi="Arial" w:hint="default"/>
      </w:rPr>
    </w:lvl>
    <w:lvl w:ilvl="7" w:tplc="8AA0BBD6" w:tentative="1">
      <w:start w:val="1"/>
      <w:numFmt w:val="bullet"/>
      <w:lvlText w:val="•"/>
      <w:lvlJc w:val="left"/>
      <w:pPr>
        <w:tabs>
          <w:tab w:val="num" w:pos="5760"/>
        </w:tabs>
        <w:ind w:left="5760" w:hanging="360"/>
      </w:pPr>
      <w:rPr>
        <w:rFonts w:ascii="Arial" w:hAnsi="Arial" w:hint="default"/>
      </w:rPr>
    </w:lvl>
    <w:lvl w:ilvl="8" w:tplc="9A146A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AE1078"/>
    <w:multiLevelType w:val="hybridMultilevel"/>
    <w:tmpl w:val="06AC6C68"/>
    <w:lvl w:ilvl="0" w:tplc="2A241364">
      <w:start w:val="1"/>
      <w:numFmt w:val="bullet"/>
      <w:lvlText w:val="•"/>
      <w:lvlJc w:val="left"/>
      <w:pPr>
        <w:tabs>
          <w:tab w:val="num" w:pos="720"/>
        </w:tabs>
        <w:ind w:left="720" w:hanging="360"/>
      </w:pPr>
      <w:rPr>
        <w:rFonts w:ascii="Arial" w:hAnsi="Arial" w:hint="default"/>
      </w:rPr>
    </w:lvl>
    <w:lvl w:ilvl="1" w:tplc="386A8C2C" w:tentative="1">
      <w:start w:val="1"/>
      <w:numFmt w:val="bullet"/>
      <w:lvlText w:val="•"/>
      <w:lvlJc w:val="left"/>
      <w:pPr>
        <w:tabs>
          <w:tab w:val="num" w:pos="1440"/>
        </w:tabs>
        <w:ind w:left="1440" w:hanging="360"/>
      </w:pPr>
      <w:rPr>
        <w:rFonts w:ascii="Arial" w:hAnsi="Arial" w:hint="default"/>
      </w:rPr>
    </w:lvl>
    <w:lvl w:ilvl="2" w:tplc="F29AAA92" w:tentative="1">
      <w:start w:val="1"/>
      <w:numFmt w:val="bullet"/>
      <w:lvlText w:val="•"/>
      <w:lvlJc w:val="left"/>
      <w:pPr>
        <w:tabs>
          <w:tab w:val="num" w:pos="2160"/>
        </w:tabs>
        <w:ind w:left="2160" w:hanging="360"/>
      </w:pPr>
      <w:rPr>
        <w:rFonts w:ascii="Arial" w:hAnsi="Arial" w:hint="default"/>
      </w:rPr>
    </w:lvl>
    <w:lvl w:ilvl="3" w:tplc="39A6178C" w:tentative="1">
      <w:start w:val="1"/>
      <w:numFmt w:val="bullet"/>
      <w:lvlText w:val="•"/>
      <w:lvlJc w:val="left"/>
      <w:pPr>
        <w:tabs>
          <w:tab w:val="num" w:pos="2880"/>
        </w:tabs>
        <w:ind w:left="2880" w:hanging="360"/>
      </w:pPr>
      <w:rPr>
        <w:rFonts w:ascii="Arial" w:hAnsi="Arial" w:hint="default"/>
      </w:rPr>
    </w:lvl>
    <w:lvl w:ilvl="4" w:tplc="99C220DE" w:tentative="1">
      <w:start w:val="1"/>
      <w:numFmt w:val="bullet"/>
      <w:lvlText w:val="•"/>
      <w:lvlJc w:val="left"/>
      <w:pPr>
        <w:tabs>
          <w:tab w:val="num" w:pos="3600"/>
        </w:tabs>
        <w:ind w:left="3600" w:hanging="360"/>
      </w:pPr>
      <w:rPr>
        <w:rFonts w:ascii="Arial" w:hAnsi="Arial" w:hint="default"/>
      </w:rPr>
    </w:lvl>
    <w:lvl w:ilvl="5" w:tplc="2D44122C" w:tentative="1">
      <w:start w:val="1"/>
      <w:numFmt w:val="bullet"/>
      <w:lvlText w:val="•"/>
      <w:lvlJc w:val="left"/>
      <w:pPr>
        <w:tabs>
          <w:tab w:val="num" w:pos="4320"/>
        </w:tabs>
        <w:ind w:left="4320" w:hanging="360"/>
      </w:pPr>
      <w:rPr>
        <w:rFonts w:ascii="Arial" w:hAnsi="Arial" w:hint="default"/>
      </w:rPr>
    </w:lvl>
    <w:lvl w:ilvl="6" w:tplc="63AC319E" w:tentative="1">
      <w:start w:val="1"/>
      <w:numFmt w:val="bullet"/>
      <w:lvlText w:val="•"/>
      <w:lvlJc w:val="left"/>
      <w:pPr>
        <w:tabs>
          <w:tab w:val="num" w:pos="5040"/>
        </w:tabs>
        <w:ind w:left="5040" w:hanging="360"/>
      </w:pPr>
      <w:rPr>
        <w:rFonts w:ascii="Arial" w:hAnsi="Arial" w:hint="default"/>
      </w:rPr>
    </w:lvl>
    <w:lvl w:ilvl="7" w:tplc="C8C48D04" w:tentative="1">
      <w:start w:val="1"/>
      <w:numFmt w:val="bullet"/>
      <w:lvlText w:val="•"/>
      <w:lvlJc w:val="left"/>
      <w:pPr>
        <w:tabs>
          <w:tab w:val="num" w:pos="5760"/>
        </w:tabs>
        <w:ind w:left="5760" w:hanging="360"/>
      </w:pPr>
      <w:rPr>
        <w:rFonts w:ascii="Arial" w:hAnsi="Arial" w:hint="default"/>
      </w:rPr>
    </w:lvl>
    <w:lvl w:ilvl="8" w:tplc="7248B9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334AC9"/>
    <w:multiLevelType w:val="hybridMultilevel"/>
    <w:tmpl w:val="8E049074"/>
    <w:lvl w:ilvl="0" w:tplc="3F1A48DA">
      <w:start w:val="1"/>
      <w:numFmt w:val="bullet"/>
      <w:lvlText w:val="•"/>
      <w:lvlJc w:val="left"/>
      <w:pPr>
        <w:tabs>
          <w:tab w:val="num" w:pos="720"/>
        </w:tabs>
        <w:ind w:left="720" w:hanging="360"/>
      </w:pPr>
      <w:rPr>
        <w:rFonts w:ascii="Arial" w:hAnsi="Arial" w:hint="default"/>
      </w:rPr>
    </w:lvl>
    <w:lvl w:ilvl="1" w:tplc="3F064924" w:tentative="1">
      <w:start w:val="1"/>
      <w:numFmt w:val="bullet"/>
      <w:lvlText w:val="•"/>
      <w:lvlJc w:val="left"/>
      <w:pPr>
        <w:tabs>
          <w:tab w:val="num" w:pos="1440"/>
        </w:tabs>
        <w:ind w:left="1440" w:hanging="360"/>
      </w:pPr>
      <w:rPr>
        <w:rFonts w:ascii="Arial" w:hAnsi="Arial" w:hint="default"/>
      </w:rPr>
    </w:lvl>
    <w:lvl w:ilvl="2" w:tplc="3F5E5D64" w:tentative="1">
      <w:start w:val="1"/>
      <w:numFmt w:val="bullet"/>
      <w:lvlText w:val="•"/>
      <w:lvlJc w:val="left"/>
      <w:pPr>
        <w:tabs>
          <w:tab w:val="num" w:pos="2160"/>
        </w:tabs>
        <w:ind w:left="2160" w:hanging="360"/>
      </w:pPr>
      <w:rPr>
        <w:rFonts w:ascii="Arial" w:hAnsi="Arial" w:hint="default"/>
      </w:rPr>
    </w:lvl>
    <w:lvl w:ilvl="3" w:tplc="5D5CFCCC" w:tentative="1">
      <w:start w:val="1"/>
      <w:numFmt w:val="bullet"/>
      <w:lvlText w:val="•"/>
      <w:lvlJc w:val="left"/>
      <w:pPr>
        <w:tabs>
          <w:tab w:val="num" w:pos="2880"/>
        </w:tabs>
        <w:ind w:left="2880" w:hanging="360"/>
      </w:pPr>
      <w:rPr>
        <w:rFonts w:ascii="Arial" w:hAnsi="Arial" w:hint="default"/>
      </w:rPr>
    </w:lvl>
    <w:lvl w:ilvl="4" w:tplc="D76E5554" w:tentative="1">
      <w:start w:val="1"/>
      <w:numFmt w:val="bullet"/>
      <w:lvlText w:val="•"/>
      <w:lvlJc w:val="left"/>
      <w:pPr>
        <w:tabs>
          <w:tab w:val="num" w:pos="3600"/>
        </w:tabs>
        <w:ind w:left="3600" w:hanging="360"/>
      </w:pPr>
      <w:rPr>
        <w:rFonts w:ascii="Arial" w:hAnsi="Arial" w:hint="default"/>
      </w:rPr>
    </w:lvl>
    <w:lvl w:ilvl="5" w:tplc="02665782" w:tentative="1">
      <w:start w:val="1"/>
      <w:numFmt w:val="bullet"/>
      <w:lvlText w:val="•"/>
      <w:lvlJc w:val="left"/>
      <w:pPr>
        <w:tabs>
          <w:tab w:val="num" w:pos="4320"/>
        </w:tabs>
        <w:ind w:left="4320" w:hanging="360"/>
      </w:pPr>
      <w:rPr>
        <w:rFonts w:ascii="Arial" w:hAnsi="Arial" w:hint="default"/>
      </w:rPr>
    </w:lvl>
    <w:lvl w:ilvl="6" w:tplc="6D3ACD56" w:tentative="1">
      <w:start w:val="1"/>
      <w:numFmt w:val="bullet"/>
      <w:lvlText w:val="•"/>
      <w:lvlJc w:val="left"/>
      <w:pPr>
        <w:tabs>
          <w:tab w:val="num" w:pos="5040"/>
        </w:tabs>
        <w:ind w:left="5040" w:hanging="360"/>
      </w:pPr>
      <w:rPr>
        <w:rFonts w:ascii="Arial" w:hAnsi="Arial" w:hint="default"/>
      </w:rPr>
    </w:lvl>
    <w:lvl w:ilvl="7" w:tplc="05DAB5D4" w:tentative="1">
      <w:start w:val="1"/>
      <w:numFmt w:val="bullet"/>
      <w:lvlText w:val="•"/>
      <w:lvlJc w:val="left"/>
      <w:pPr>
        <w:tabs>
          <w:tab w:val="num" w:pos="5760"/>
        </w:tabs>
        <w:ind w:left="5760" w:hanging="360"/>
      </w:pPr>
      <w:rPr>
        <w:rFonts w:ascii="Arial" w:hAnsi="Arial" w:hint="default"/>
      </w:rPr>
    </w:lvl>
    <w:lvl w:ilvl="8" w:tplc="FAD67D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6B47AB"/>
    <w:multiLevelType w:val="hybridMultilevel"/>
    <w:tmpl w:val="58C29DC2"/>
    <w:lvl w:ilvl="0" w:tplc="AC36336C">
      <w:start w:val="1"/>
      <w:numFmt w:val="bullet"/>
      <w:lvlText w:val="•"/>
      <w:lvlJc w:val="left"/>
      <w:pPr>
        <w:tabs>
          <w:tab w:val="num" w:pos="720"/>
        </w:tabs>
        <w:ind w:left="720" w:hanging="360"/>
      </w:pPr>
      <w:rPr>
        <w:rFonts w:ascii="Arial" w:hAnsi="Arial" w:hint="default"/>
      </w:rPr>
    </w:lvl>
    <w:lvl w:ilvl="1" w:tplc="064AB94C" w:tentative="1">
      <w:start w:val="1"/>
      <w:numFmt w:val="bullet"/>
      <w:lvlText w:val="•"/>
      <w:lvlJc w:val="left"/>
      <w:pPr>
        <w:tabs>
          <w:tab w:val="num" w:pos="1440"/>
        </w:tabs>
        <w:ind w:left="1440" w:hanging="360"/>
      </w:pPr>
      <w:rPr>
        <w:rFonts w:ascii="Arial" w:hAnsi="Arial" w:hint="default"/>
      </w:rPr>
    </w:lvl>
    <w:lvl w:ilvl="2" w:tplc="47E459D2" w:tentative="1">
      <w:start w:val="1"/>
      <w:numFmt w:val="bullet"/>
      <w:lvlText w:val="•"/>
      <w:lvlJc w:val="left"/>
      <w:pPr>
        <w:tabs>
          <w:tab w:val="num" w:pos="2160"/>
        </w:tabs>
        <w:ind w:left="2160" w:hanging="360"/>
      </w:pPr>
      <w:rPr>
        <w:rFonts w:ascii="Arial" w:hAnsi="Arial" w:hint="default"/>
      </w:rPr>
    </w:lvl>
    <w:lvl w:ilvl="3" w:tplc="33E08064" w:tentative="1">
      <w:start w:val="1"/>
      <w:numFmt w:val="bullet"/>
      <w:lvlText w:val="•"/>
      <w:lvlJc w:val="left"/>
      <w:pPr>
        <w:tabs>
          <w:tab w:val="num" w:pos="2880"/>
        </w:tabs>
        <w:ind w:left="2880" w:hanging="360"/>
      </w:pPr>
      <w:rPr>
        <w:rFonts w:ascii="Arial" w:hAnsi="Arial" w:hint="default"/>
      </w:rPr>
    </w:lvl>
    <w:lvl w:ilvl="4" w:tplc="E9201014" w:tentative="1">
      <w:start w:val="1"/>
      <w:numFmt w:val="bullet"/>
      <w:lvlText w:val="•"/>
      <w:lvlJc w:val="left"/>
      <w:pPr>
        <w:tabs>
          <w:tab w:val="num" w:pos="3600"/>
        </w:tabs>
        <w:ind w:left="3600" w:hanging="360"/>
      </w:pPr>
      <w:rPr>
        <w:rFonts w:ascii="Arial" w:hAnsi="Arial" w:hint="default"/>
      </w:rPr>
    </w:lvl>
    <w:lvl w:ilvl="5" w:tplc="55E48572" w:tentative="1">
      <w:start w:val="1"/>
      <w:numFmt w:val="bullet"/>
      <w:lvlText w:val="•"/>
      <w:lvlJc w:val="left"/>
      <w:pPr>
        <w:tabs>
          <w:tab w:val="num" w:pos="4320"/>
        </w:tabs>
        <w:ind w:left="4320" w:hanging="360"/>
      </w:pPr>
      <w:rPr>
        <w:rFonts w:ascii="Arial" w:hAnsi="Arial" w:hint="default"/>
      </w:rPr>
    </w:lvl>
    <w:lvl w:ilvl="6" w:tplc="FD32EADA" w:tentative="1">
      <w:start w:val="1"/>
      <w:numFmt w:val="bullet"/>
      <w:lvlText w:val="•"/>
      <w:lvlJc w:val="left"/>
      <w:pPr>
        <w:tabs>
          <w:tab w:val="num" w:pos="5040"/>
        </w:tabs>
        <w:ind w:left="5040" w:hanging="360"/>
      </w:pPr>
      <w:rPr>
        <w:rFonts w:ascii="Arial" w:hAnsi="Arial" w:hint="default"/>
      </w:rPr>
    </w:lvl>
    <w:lvl w:ilvl="7" w:tplc="50A659AE" w:tentative="1">
      <w:start w:val="1"/>
      <w:numFmt w:val="bullet"/>
      <w:lvlText w:val="•"/>
      <w:lvlJc w:val="left"/>
      <w:pPr>
        <w:tabs>
          <w:tab w:val="num" w:pos="5760"/>
        </w:tabs>
        <w:ind w:left="5760" w:hanging="360"/>
      </w:pPr>
      <w:rPr>
        <w:rFonts w:ascii="Arial" w:hAnsi="Arial" w:hint="default"/>
      </w:rPr>
    </w:lvl>
    <w:lvl w:ilvl="8" w:tplc="FA9CF51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7D"/>
    <w:rsid w:val="00004343"/>
    <w:rsid w:val="00020908"/>
    <w:rsid w:val="00026933"/>
    <w:rsid w:val="00046766"/>
    <w:rsid w:val="00047B04"/>
    <w:rsid w:val="00053D7B"/>
    <w:rsid w:val="00056525"/>
    <w:rsid w:val="00060707"/>
    <w:rsid w:val="00076F2B"/>
    <w:rsid w:val="000A360A"/>
    <w:rsid w:val="000B7182"/>
    <w:rsid w:val="000D0B69"/>
    <w:rsid w:val="000D11D6"/>
    <w:rsid w:val="000D7FA0"/>
    <w:rsid w:val="000E4A09"/>
    <w:rsid w:val="000E4B83"/>
    <w:rsid w:val="000F0BB4"/>
    <w:rsid w:val="0010617F"/>
    <w:rsid w:val="00111BE9"/>
    <w:rsid w:val="001350E3"/>
    <w:rsid w:val="00141DA6"/>
    <w:rsid w:val="00164E83"/>
    <w:rsid w:val="00165DBB"/>
    <w:rsid w:val="00184299"/>
    <w:rsid w:val="0019200E"/>
    <w:rsid w:val="00193AC0"/>
    <w:rsid w:val="001A1A7B"/>
    <w:rsid w:val="001B5330"/>
    <w:rsid w:val="001D0492"/>
    <w:rsid w:val="001D3D6A"/>
    <w:rsid w:val="001E4013"/>
    <w:rsid w:val="001E7A3F"/>
    <w:rsid w:val="00205E36"/>
    <w:rsid w:val="00230AEA"/>
    <w:rsid w:val="00231227"/>
    <w:rsid w:val="002369CB"/>
    <w:rsid w:val="00236AA7"/>
    <w:rsid w:val="00261E88"/>
    <w:rsid w:val="0026384E"/>
    <w:rsid w:val="002A3166"/>
    <w:rsid w:val="002C1C91"/>
    <w:rsid w:val="002E1002"/>
    <w:rsid w:val="002E16DB"/>
    <w:rsid w:val="00325ECD"/>
    <w:rsid w:val="003461DF"/>
    <w:rsid w:val="00351DBD"/>
    <w:rsid w:val="0036701C"/>
    <w:rsid w:val="003731E0"/>
    <w:rsid w:val="00393652"/>
    <w:rsid w:val="00397556"/>
    <w:rsid w:val="003B40B0"/>
    <w:rsid w:val="003B45F1"/>
    <w:rsid w:val="003B52F9"/>
    <w:rsid w:val="003C6F55"/>
    <w:rsid w:val="003F06F3"/>
    <w:rsid w:val="0041012B"/>
    <w:rsid w:val="00417457"/>
    <w:rsid w:val="0045537A"/>
    <w:rsid w:val="00461688"/>
    <w:rsid w:val="00477A58"/>
    <w:rsid w:val="00483697"/>
    <w:rsid w:val="00487845"/>
    <w:rsid w:val="0049115F"/>
    <w:rsid w:val="004D54AE"/>
    <w:rsid w:val="004E3479"/>
    <w:rsid w:val="004F2858"/>
    <w:rsid w:val="00510713"/>
    <w:rsid w:val="005153E6"/>
    <w:rsid w:val="00534EF6"/>
    <w:rsid w:val="0057724E"/>
    <w:rsid w:val="00581D85"/>
    <w:rsid w:val="00586745"/>
    <w:rsid w:val="00586837"/>
    <w:rsid w:val="005961D9"/>
    <w:rsid w:val="005A06EB"/>
    <w:rsid w:val="005A4E74"/>
    <w:rsid w:val="005E702A"/>
    <w:rsid w:val="00607389"/>
    <w:rsid w:val="006312C2"/>
    <w:rsid w:val="00647931"/>
    <w:rsid w:val="00667922"/>
    <w:rsid w:val="0069067D"/>
    <w:rsid w:val="006A7267"/>
    <w:rsid w:val="006D1DD7"/>
    <w:rsid w:val="006F53B2"/>
    <w:rsid w:val="006F5B7A"/>
    <w:rsid w:val="006F7A0C"/>
    <w:rsid w:val="006F7A64"/>
    <w:rsid w:val="007038A6"/>
    <w:rsid w:val="0071071E"/>
    <w:rsid w:val="007214E1"/>
    <w:rsid w:val="00731104"/>
    <w:rsid w:val="0075092A"/>
    <w:rsid w:val="00777845"/>
    <w:rsid w:val="00782A45"/>
    <w:rsid w:val="007A254B"/>
    <w:rsid w:val="007A68BB"/>
    <w:rsid w:val="007B040C"/>
    <w:rsid w:val="007C3C78"/>
    <w:rsid w:val="007D1210"/>
    <w:rsid w:val="007E2BAB"/>
    <w:rsid w:val="007F689C"/>
    <w:rsid w:val="007F708E"/>
    <w:rsid w:val="00807153"/>
    <w:rsid w:val="00820AC8"/>
    <w:rsid w:val="00824B34"/>
    <w:rsid w:val="00826A13"/>
    <w:rsid w:val="00831F1F"/>
    <w:rsid w:val="00833880"/>
    <w:rsid w:val="008377CA"/>
    <w:rsid w:val="00843B19"/>
    <w:rsid w:val="0084635E"/>
    <w:rsid w:val="00863C9C"/>
    <w:rsid w:val="00870877"/>
    <w:rsid w:val="008747FF"/>
    <w:rsid w:val="00876769"/>
    <w:rsid w:val="008941C9"/>
    <w:rsid w:val="00896D86"/>
    <w:rsid w:val="008A4E7E"/>
    <w:rsid w:val="008B0164"/>
    <w:rsid w:val="008B64AD"/>
    <w:rsid w:val="008C67B4"/>
    <w:rsid w:val="008C6A53"/>
    <w:rsid w:val="008D2D3F"/>
    <w:rsid w:val="008D300E"/>
    <w:rsid w:val="008D3EE3"/>
    <w:rsid w:val="008E2AD3"/>
    <w:rsid w:val="008E64AA"/>
    <w:rsid w:val="00901D97"/>
    <w:rsid w:val="009126DF"/>
    <w:rsid w:val="00923433"/>
    <w:rsid w:val="00945DCC"/>
    <w:rsid w:val="00955B2E"/>
    <w:rsid w:val="00961AD7"/>
    <w:rsid w:val="00961FF3"/>
    <w:rsid w:val="00996E6D"/>
    <w:rsid w:val="009B44D1"/>
    <w:rsid w:val="009F2743"/>
    <w:rsid w:val="00A02CFC"/>
    <w:rsid w:val="00A1578F"/>
    <w:rsid w:val="00A175E0"/>
    <w:rsid w:val="00A44695"/>
    <w:rsid w:val="00A6501C"/>
    <w:rsid w:val="00A77600"/>
    <w:rsid w:val="00A845F0"/>
    <w:rsid w:val="00A91FAE"/>
    <w:rsid w:val="00AA0CF8"/>
    <w:rsid w:val="00AD0C65"/>
    <w:rsid w:val="00AD3923"/>
    <w:rsid w:val="00AE2657"/>
    <w:rsid w:val="00AE541A"/>
    <w:rsid w:val="00AF5261"/>
    <w:rsid w:val="00B07239"/>
    <w:rsid w:val="00B114D3"/>
    <w:rsid w:val="00B16DE8"/>
    <w:rsid w:val="00B254F7"/>
    <w:rsid w:val="00B40DA8"/>
    <w:rsid w:val="00B43FEE"/>
    <w:rsid w:val="00B53195"/>
    <w:rsid w:val="00B62CC2"/>
    <w:rsid w:val="00B70681"/>
    <w:rsid w:val="00B75211"/>
    <w:rsid w:val="00B81FCA"/>
    <w:rsid w:val="00BA26A2"/>
    <w:rsid w:val="00BA3F89"/>
    <w:rsid w:val="00BE2DE5"/>
    <w:rsid w:val="00BF3407"/>
    <w:rsid w:val="00C01EE7"/>
    <w:rsid w:val="00C210C8"/>
    <w:rsid w:val="00C212D6"/>
    <w:rsid w:val="00C3016F"/>
    <w:rsid w:val="00C34D32"/>
    <w:rsid w:val="00C34EDB"/>
    <w:rsid w:val="00C6119C"/>
    <w:rsid w:val="00C73680"/>
    <w:rsid w:val="00C85D77"/>
    <w:rsid w:val="00C96376"/>
    <w:rsid w:val="00C97389"/>
    <w:rsid w:val="00C97496"/>
    <w:rsid w:val="00CB12BD"/>
    <w:rsid w:val="00CE7ECE"/>
    <w:rsid w:val="00D00205"/>
    <w:rsid w:val="00D04E42"/>
    <w:rsid w:val="00D12304"/>
    <w:rsid w:val="00D148F8"/>
    <w:rsid w:val="00D27BA1"/>
    <w:rsid w:val="00D345C7"/>
    <w:rsid w:val="00D73F78"/>
    <w:rsid w:val="00D82D2B"/>
    <w:rsid w:val="00D85A51"/>
    <w:rsid w:val="00D92B01"/>
    <w:rsid w:val="00DB445A"/>
    <w:rsid w:val="00DD0782"/>
    <w:rsid w:val="00DD5BC7"/>
    <w:rsid w:val="00DD6A6B"/>
    <w:rsid w:val="00E13828"/>
    <w:rsid w:val="00E43E08"/>
    <w:rsid w:val="00E50FDD"/>
    <w:rsid w:val="00E5610F"/>
    <w:rsid w:val="00E56FA8"/>
    <w:rsid w:val="00E623B8"/>
    <w:rsid w:val="00E65077"/>
    <w:rsid w:val="00E82B5D"/>
    <w:rsid w:val="00E90D5E"/>
    <w:rsid w:val="00E97924"/>
    <w:rsid w:val="00F3180C"/>
    <w:rsid w:val="00F51E35"/>
    <w:rsid w:val="00F61943"/>
    <w:rsid w:val="00F61992"/>
    <w:rsid w:val="00F81230"/>
    <w:rsid w:val="00F8700C"/>
    <w:rsid w:val="00FA1F3D"/>
    <w:rsid w:val="00FD3B48"/>
    <w:rsid w:val="00FD3EE5"/>
    <w:rsid w:val="00FD7367"/>
    <w:rsid w:val="00FE2760"/>
    <w:rsid w:val="00FF3D4C"/>
    <w:rsid w:val="00FF4625"/>
    <w:rsid w:val="00FF6C6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B088D7E-F18C-42BF-9179-E664479D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B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2BAB"/>
  </w:style>
  <w:style w:type="paragraph" w:styleId="Footer">
    <w:name w:val="footer"/>
    <w:basedOn w:val="Normal"/>
    <w:link w:val="FooterChar"/>
    <w:uiPriority w:val="99"/>
    <w:unhideWhenUsed/>
    <w:rsid w:val="007E2B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2BAB"/>
  </w:style>
  <w:style w:type="table" w:styleId="TableGrid">
    <w:name w:val="Table Grid"/>
    <w:basedOn w:val="TableNormal"/>
    <w:uiPriority w:val="59"/>
    <w:rsid w:val="007E2BAB"/>
    <w:pPr>
      <w:spacing w:after="0" w:line="240" w:lineRule="auto"/>
    </w:pPr>
    <w:rPr>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1E35"/>
    <w:rPr>
      <w:color w:val="0000FF" w:themeColor="hyperlink"/>
      <w:u w:val="single"/>
    </w:rPr>
  </w:style>
  <w:style w:type="paragraph" w:styleId="ListParagraph">
    <w:name w:val="List Paragraph"/>
    <w:basedOn w:val="Normal"/>
    <w:uiPriority w:val="34"/>
    <w:qFormat/>
    <w:rsid w:val="00CE7ECE"/>
    <w:pPr>
      <w:spacing w:after="0" w:line="240" w:lineRule="auto"/>
      <w:ind w:left="720"/>
    </w:pPr>
    <w:rPr>
      <w:rFonts w:ascii="Calibri" w:hAnsi="Calibri" w:cs="Calibri"/>
      <w:lang w:val="en-US"/>
    </w:rPr>
  </w:style>
  <w:style w:type="paragraph" w:styleId="BalloonText">
    <w:name w:val="Balloon Text"/>
    <w:basedOn w:val="Normal"/>
    <w:link w:val="BalloonTextChar"/>
    <w:uiPriority w:val="99"/>
    <w:semiHidden/>
    <w:unhideWhenUsed/>
    <w:rsid w:val="00AD0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8190">
      <w:bodyDiv w:val="1"/>
      <w:marLeft w:val="0"/>
      <w:marRight w:val="0"/>
      <w:marTop w:val="0"/>
      <w:marBottom w:val="0"/>
      <w:divBdr>
        <w:top w:val="none" w:sz="0" w:space="0" w:color="auto"/>
        <w:left w:val="none" w:sz="0" w:space="0" w:color="auto"/>
        <w:bottom w:val="none" w:sz="0" w:space="0" w:color="auto"/>
        <w:right w:val="none" w:sz="0" w:space="0" w:color="auto"/>
      </w:divBdr>
    </w:div>
    <w:div w:id="2916422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395">
          <w:marLeft w:val="446"/>
          <w:marRight w:val="0"/>
          <w:marTop w:val="0"/>
          <w:marBottom w:val="0"/>
          <w:divBdr>
            <w:top w:val="none" w:sz="0" w:space="0" w:color="auto"/>
            <w:left w:val="none" w:sz="0" w:space="0" w:color="auto"/>
            <w:bottom w:val="none" w:sz="0" w:space="0" w:color="auto"/>
            <w:right w:val="none" w:sz="0" w:space="0" w:color="auto"/>
          </w:divBdr>
        </w:div>
        <w:div w:id="91316328">
          <w:marLeft w:val="446"/>
          <w:marRight w:val="0"/>
          <w:marTop w:val="0"/>
          <w:marBottom w:val="0"/>
          <w:divBdr>
            <w:top w:val="none" w:sz="0" w:space="0" w:color="auto"/>
            <w:left w:val="none" w:sz="0" w:space="0" w:color="auto"/>
            <w:bottom w:val="none" w:sz="0" w:space="0" w:color="auto"/>
            <w:right w:val="none" w:sz="0" w:space="0" w:color="auto"/>
          </w:divBdr>
        </w:div>
      </w:divsChild>
    </w:div>
    <w:div w:id="300430431">
      <w:bodyDiv w:val="1"/>
      <w:marLeft w:val="0"/>
      <w:marRight w:val="0"/>
      <w:marTop w:val="0"/>
      <w:marBottom w:val="0"/>
      <w:divBdr>
        <w:top w:val="none" w:sz="0" w:space="0" w:color="auto"/>
        <w:left w:val="none" w:sz="0" w:space="0" w:color="auto"/>
        <w:bottom w:val="none" w:sz="0" w:space="0" w:color="auto"/>
        <w:right w:val="none" w:sz="0" w:space="0" w:color="auto"/>
      </w:divBdr>
      <w:divsChild>
        <w:div w:id="264073911">
          <w:marLeft w:val="446"/>
          <w:marRight w:val="0"/>
          <w:marTop w:val="0"/>
          <w:marBottom w:val="0"/>
          <w:divBdr>
            <w:top w:val="none" w:sz="0" w:space="0" w:color="auto"/>
            <w:left w:val="none" w:sz="0" w:space="0" w:color="auto"/>
            <w:bottom w:val="none" w:sz="0" w:space="0" w:color="auto"/>
            <w:right w:val="none" w:sz="0" w:space="0" w:color="auto"/>
          </w:divBdr>
        </w:div>
      </w:divsChild>
    </w:div>
    <w:div w:id="341055473">
      <w:bodyDiv w:val="1"/>
      <w:marLeft w:val="0"/>
      <w:marRight w:val="0"/>
      <w:marTop w:val="0"/>
      <w:marBottom w:val="0"/>
      <w:divBdr>
        <w:top w:val="none" w:sz="0" w:space="0" w:color="auto"/>
        <w:left w:val="none" w:sz="0" w:space="0" w:color="auto"/>
        <w:bottom w:val="none" w:sz="0" w:space="0" w:color="auto"/>
        <w:right w:val="none" w:sz="0" w:space="0" w:color="auto"/>
      </w:divBdr>
    </w:div>
    <w:div w:id="418604899">
      <w:bodyDiv w:val="1"/>
      <w:marLeft w:val="0"/>
      <w:marRight w:val="0"/>
      <w:marTop w:val="0"/>
      <w:marBottom w:val="0"/>
      <w:divBdr>
        <w:top w:val="none" w:sz="0" w:space="0" w:color="auto"/>
        <w:left w:val="none" w:sz="0" w:space="0" w:color="auto"/>
        <w:bottom w:val="none" w:sz="0" w:space="0" w:color="auto"/>
        <w:right w:val="none" w:sz="0" w:space="0" w:color="auto"/>
      </w:divBdr>
    </w:div>
    <w:div w:id="471873594">
      <w:bodyDiv w:val="1"/>
      <w:marLeft w:val="0"/>
      <w:marRight w:val="0"/>
      <w:marTop w:val="0"/>
      <w:marBottom w:val="0"/>
      <w:divBdr>
        <w:top w:val="none" w:sz="0" w:space="0" w:color="auto"/>
        <w:left w:val="none" w:sz="0" w:space="0" w:color="auto"/>
        <w:bottom w:val="none" w:sz="0" w:space="0" w:color="auto"/>
        <w:right w:val="none" w:sz="0" w:space="0" w:color="auto"/>
      </w:divBdr>
      <w:divsChild>
        <w:div w:id="56781888">
          <w:marLeft w:val="446"/>
          <w:marRight w:val="0"/>
          <w:marTop w:val="0"/>
          <w:marBottom w:val="0"/>
          <w:divBdr>
            <w:top w:val="none" w:sz="0" w:space="0" w:color="auto"/>
            <w:left w:val="none" w:sz="0" w:space="0" w:color="auto"/>
            <w:bottom w:val="none" w:sz="0" w:space="0" w:color="auto"/>
            <w:right w:val="none" w:sz="0" w:space="0" w:color="auto"/>
          </w:divBdr>
        </w:div>
        <w:div w:id="398791377">
          <w:marLeft w:val="446"/>
          <w:marRight w:val="0"/>
          <w:marTop w:val="0"/>
          <w:marBottom w:val="0"/>
          <w:divBdr>
            <w:top w:val="none" w:sz="0" w:space="0" w:color="auto"/>
            <w:left w:val="none" w:sz="0" w:space="0" w:color="auto"/>
            <w:bottom w:val="none" w:sz="0" w:space="0" w:color="auto"/>
            <w:right w:val="none" w:sz="0" w:space="0" w:color="auto"/>
          </w:divBdr>
        </w:div>
        <w:div w:id="1025907159">
          <w:marLeft w:val="446"/>
          <w:marRight w:val="0"/>
          <w:marTop w:val="0"/>
          <w:marBottom w:val="0"/>
          <w:divBdr>
            <w:top w:val="none" w:sz="0" w:space="0" w:color="auto"/>
            <w:left w:val="none" w:sz="0" w:space="0" w:color="auto"/>
            <w:bottom w:val="none" w:sz="0" w:space="0" w:color="auto"/>
            <w:right w:val="none" w:sz="0" w:space="0" w:color="auto"/>
          </w:divBdr>
        </w:div>
        <w:div w:id="1748108452">
          <w:marLeft w:val="446"/>
          <w:marRight w:val="0"/>
          <w:marTop w:val="0"/>
          <w:marBottom w:val="0"/>
          <w:divBdr>
            <w:top w:val="none" w:sz="0" w:space="0" w:color="auto"/>
            <w:left w:val="none" w:sz="0" w:space="0" w:color="auto"/>
            <w:bottom w:val="none" w:sz="0" w:space="0" w:color="auto"/>
            <w:right w:val="none" w:sz="0" w:space="0" w:color="auto"/>
          </w:divBdr>
        </w:div>
      </w:divsChild>
    </w:div>
    <w:div w:id="482746563">
      <w:bodyDiv w:val="1"/>
      <w:marLeft w:val="0"/>
      <w:marRight w:val="0"/>
      <w:marTop w:val="0"/>
      <w:marBottom w:val="0"/>
      <w:divBdr>
        <w:top w:val="none" w:sz="0" w:space="0" w:color="auto"/>
        <w:left w:val="none" w:sz="0" w:space="0" w:color="auto"/>
        <w:bottom w:val="none" w:sz="0" w:space="0" w:color="auto"/>
        <w:right w:val="none" w:sz="0" w:space="0" w:color="auto"/>
      </w:divBdr>
    </w:div>
    <w:div w:id="638921303">
      <w:bodyDiv w:val="1"/>
      <w:marLeft w:val="0"/>
      <w:marRight w:val="0"/>
      <w:marTop w:val="0"/>
      <w:marBottom w:val="0"/>
      <w:divBdr>
        <w:top w:val="none" w:sz="0" w:space="0" w:color="auto"/>
        <w:left w:val="none" w:sz="0" w:space="0" w:color="auto"/>
        <w:bottom w:val="none" w:sz="0" w:space="0" w:color="auto"/>
        <w:right w:val="none" w:sz="0" w:space="0" w:color="auto"/>
      </w:divBdr>
    </w:div>
    <w:div w:id="730889363">
      <w:bodyDiv w:val="1"/>
      <w:marLeft w:val="0"/>
      <w:marRight w:val="0"/>
      <w:marTop w:val="0"/>
      <w:marBottom w:val="0"/>
      <w:divBdr>
        <w:top w:val="none" w:sz="0" w:space="0" w:color="auto"/>
        <w:left w:val="none" w:sz="0" w:space="0" w:color="auto"/>
        <w:bottom w:val="none" w:sz="0" w:space="0" w:color="auto"/>
        <w:right w:val="none" w:sz="0" w:space="0" w:color="auto"/>
      </w:divBdr>
      <w:divsChild>
        <w:div w:id="1913614388">
          <w:marLeft w:val="446"/>
          <w:marRight w:val="0"/>
          <w:marTop w:val="0"/>
          <w:marBottom w:val="0"/>
          <w:divBdr>
            <w:top w:val="none" w:sz="0" w:space="0" w:color="auto"/>
            <w:left w:val="none" w:sz="0" w:space="0" w:color="auto"/>
            <w:bottom w:val="none" w:sz="0" w:space="0" w:color="auto"/>
            <w:right w:val="none" w:sz="0" w:space="0" w:color="auto"/>
          </w:divBdr>
        </w:div>
      </w:divsChild>
    </w:div>
    <w:div w:id="1257012529">
      <w:bodyDiv w:val="1"/>
      <w:marLeft w:val="0"/>
      <w:marRight w:val="0"/>
      <w:marTop w:val="0"/>
      <w:marBottom w:val="0"/>
      <w:divBdr>
        <w:top w:val="none" w:sz="0" w:space="0" w:color="auto"/>
        <w:left w:val="none" w:sz="0" w:space="0" w:color="auto"/>
        <w:bottom w:val="none" w:sz="0" w:space="0" w:color="auto"/>
        <w:right w:val="none" w:sz="0" w:space="0" w:color="auto"/>
      </w:divBdr>
      <w:divsChild>
        <w:div w:id="167061195">
          <w:marLeft w:val="446"/>
          <w:marRight w:val="0"/>
          <w:marTop w:val="0"/>
          <w:marBottom w:val="0"/>
          <w:divBdr>
            <w:top w:val="none" w:sz="0" w:space="0" w:color="auto"/>
            <w:left w:val="none" w:sz="0" w:space="0" w:color="auto"/>
            <w:bottom w:val="none" w:sz="0" w:space="0" w:color="auto"/>
            <w:right w:val="none" w:sz="0" w:space="0" w:color="auto"/>
          </w:divBdr>
        </w:div>
      </w:divsChild>
    </w:div>
    <w:div w:id="1556696457">
      <w:bodyDiv w:val="1"/>
      <w:marLeft w:val="0"/>
      <w:marRight w:val="0"/>
      <w:marTop w:val="0"/>
      <w:marBottom w:val="0"/>
      <w:divBdr>
        <w:top w:val="none" w:sz="0" w:space="0" w:color="auto"/>
        <w:left w:val="none" w:sz="0" w:space="0" w:color="auto"/>
        <w:bottom w:val="none" w:sz="0" w:space="0" w:color="auto"/>
        <w:right w:val="none" w:sz="0" w:space="0" w:color="auto"/>
      </w:divBdr>
    </w:div>
    <w:div w:id="1812552783">
      <w:bodyDiv w:val="1"/>
      <w:marLeft w:val="0"/>
      <w:marRight w:val="0"/>
      <w:marTop w:val="0"/>
      <w:marBottom w:val="0"/>
      <w:divBdr>
        <w:top w:val="none" w:sz="0" w:space="0" w:color="auto"/>
        <w:left w:val="none" w:sz="0" w:space="0" w:color="auto"/>
        <w:bottom w:val="none" w:sz="0" w:space="0" w:color="auto"/>
        <w:right w:val="none" w:sz="0" w:space="0" w:color="auto"/>
      </w:divBdr>
      <w:divsChild>
        <w:div w:id="1541698909">
          <w:marLeft w:val="0"/>
          <w:marRight w:val="0"/>
          <w:marTop w:val="0"/>
          <w:marBottom w:val="0"/>
          <w:divBdr>
            <w:top w:val="none" w:sz="0" w:space="0" w:color="auto"/>
            <w:left w:val="none" w:sz="0" w:space="0" w:color="auto"/>
            <w:bottom w:val="none" w:sz="0" w:space="0" w:color="auto"/>
            <w:right w:val="none" w:sz="0" w:space="0" w:color="auto"/>
          </w:divBdr>
        </w:div>
        <w:div w:id="324819639">
          <w:marLeft w:val="0"/>
          <w:marRight w:val="0"/>
          <w:marTop w:val="0"/>
          <w:marBottom w:val="0"/>
          <w:divBdr>
            <w:top w:val="none" w:sz="0" w:space="0" w:color="auto"/>
            <w:left w:val="none" w:sz="0" w:space="0" w:color="auto"/>
            <w:bottom w:val="none" w:sz="0" w:space="0" w:color="auto"/>
            <w:right w:val="none" w:sz="0" w:space="0" w:color="auto"/>
          </w:divBdr>
        </w:div>
        <w:div w:id="827288275">
          <w:marLeft w:val="0"/>
          <w:marRight w:val="0"/>
          <w:marTop w:val="0"/>
          <w:marBottom w:val="0"/>
          <w:divBdr>
            <w:top w:val="none" w:sz="0" w:space="0" w:color="auto"/>
            <w:left w:val="none" w:sz="0" w:space="0" w:color="auto"/>
            <w:bottom w:val="none" w:sz="0" w:space="0" w:color="auto"/>
            <w:right w:val="none" w:sz="0" w:space="0" w:color="auto"/>
          </w:divBdr>
        </w:div>
        <w:div w:id="1307319664">
          <w:marLeft w:val="0"/>
          <w:marRight w:val="0"/>
          <w:marTop w:val="0"/>
          <w:marBottom w:val="0"/>
          <w:divBdr>
            <w:top w:val="none" w:sz="0" w:space="0" w:color="auto"/>
            <w:left w:val="none" w:sz="0" w:space="0" w:color="auto"/>
            <w:bottom w:val="none" w:sz="0" w:space="0" w:color="auto"/>
            <w:right w:val="none" w:sz="0" w:space="0" w:color="auto"/>
          </w:divBdr>
        </w:div>
      </w:divsChild>
    </w:div>
    <w:div w:id="2028208882">
      <w:bodyDiv w:val="1"/>
      <w:marLeft w:val="0"/>
      <w:marRight w:val="0"/>
      <w:marTop w:val="0"/>
      <w:marBottom w:val="0"/>
      <w:divBdr>
        <w:top w:val="none" w:sz="0" w:space="0" w:color="auto"/>
        <w:left w:val="none" w:sz="0" w:space="0" w:color="auto"/>
        <w:bottom w:val="none" w:sz="0" w:space="0" w:color="auto"/>
        <w:right w:val="none" w:sz="0" w:space="0" w:color="auto"/>
      </w:divBdr>
      <w:divsChild>
        <w:div w:id="29079391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celikas.com/" TargetMode="External"/><Relationship Id="rId4" Type="http://schemas.openxmlformats.org/officeDocument/2006/relationships/settings" Target="settings.xml"/><Relationship Id="rId9" Type="http://schemas.openxmlformats.org/officeDocument/2006/relationships/hyperlink" Target="http://www.grundi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FBDDE-07F4-43C8-9463-845728FE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1465</Words>
  <Characters>8286</Characters>
  <Application>Microsoft Office Word</Application>
  <DocSecurity>0</DocSecurity>
  <Lines>142</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Mercieca</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Guidi</dc:creator>
  <cp:keywords>PUBLIC</cp:keywords>
  <cp:lastModifiedBy>Seher Türkpençe</cp:lastModifiedBy>
  <cp:revision>12</cp:revision>
  <cp:lastPrinted>2016-04-01T09:14:00Z</cp:lastPrinted>
  <dcterms:created xsi:type="dcterms:W3CDTF">2016-04-12T11:47:00Z</dcterms:created>
  <dcterms:modified xsi:type="dcterms:W3CDTF">2016-04-12T19:15:00Z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2012fa9e-c2e2-4d8a-b598-336cc2c6bd8f</vt:lpwstr>
  </property>
  <property fmtid="{D5CDD505-2E9C-101B-9397-08002B2CF9AE}" pid="3" name="CLASS">
    <vt:lpwstr>CLASS-A</vt:lpwstr>
  </property>
  <property fmtid="{D5CDD505-2E9C-101B-9397-08002B2CF9AE}" pid="4" name="INFOClassification">
    <vt:lpwstr>PUBLIC</vt:lpwstr>
  </property>
</Properties>
</file>