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652" w:rsidRPr="00355E39" w:rsidRDefault="00C9443C" w:rsidP="00355E39">
      <w:pPr>
        <w:jc w:val="both"/>
        <w:rPr>
          <w:rFonts w:ascii="Soho Gothic Pro" w:hAnsi="Soho Gothic Pro"/>
          <w:sz w:val="22"/>
          <w:szCs w:val="27"/>
          <w:u w:val="single"/>
          <w:lang w:val="en-US"/>
        </w:rPr>
      </w:pPr>
      <w:r>
        <w:rPr>
          <w:rFonts w:ascii="Soho Gothic Pro" w:hAnsi="Soho Gothic Pro"/>
          <w:sz w:val="20"/>
          <w:lang w:val="en-US"/>
        </w:rPr>
        <w:t>Press release</w:t>
      </w:r>
    </w:p>
    <w:p w:rsidR="00ED2D7E" w:rsidRPr="00355E39" w:rsidRDefault="00ED2D7E" w:rsidP="00355E39">
      <w:pPr>
        <w:jc w:val="both"/>
        <w:rPr>
          <w:rFonts w:ascii="Soho Gothic Pro" w:hAnsi="Soho Gothic Pro"/>
          <w:b/>
          <w:sz w:val="22"/>
          <w:szCs w:val="27"/>
          <w:lang w:val="en-US"/>
        </w:rPr>
      </w:pPr>
    </w:p>
    <w:p w:rsidR="00B95373" w:rsidRPr="00B95373" w:rsidRDefault="00B95373" w:rsidP="00B95373">
      <w:pPr>
        <w:rPr>
          <w:rFonts w:ascii="Soho Gothic Pro" w:eastAsia="Calibri" w:hAnsi="Soho Gothic Pro"/>
          <w:b/>
          <w:bCs/>
          <w:sz w:val="28"/>
          <w:szCs w:val="28"/>
          <w:lang w:val="en-US" w:eastAsia="en-US" w:bidi="ar-SA"/>
        </w:rPr>
      </w:pPr>
      <w:r w:rsidRPr="00B95373">
        <w:rPr>
          <w:rFonts w:ascii="Soho Gothic Pro" w:eastAsia="Calibri" w:hAnsi="Soho Gothic Pro"/>
          <w:b/>
          <w:bCs/>
          <w:sz w:val="28"/>
          <w:szCs w:val="28"/>
          <w:lang w:val="en-US" w:eastAsia="en-US" w:bidi="ar-SA"/>
        </w:rPr>
        <w:t>Beko kicks off Official Partner of Play campaign with animated FC Barcelona superstars</w:t>
      </w:r>
    </w:p>
    <w:p w:rsidR="00B95373" w:rsidRPr="00B95373" w:rsidRDefault="00B95373" w:rsidP="00B95373">
      <w:pPr>
        <w:jc w:val="both"/>
        <w:rPr>
          <w:rFonts w:ascii="Soho Gothic Pro" w:eastAsia="Calibri" w:hAnsi="Soho Gothic Pro"/>
          <w:b/>
          <w:bCs/>
          <w:lang w:val="en-US" w:eastAsia="en-US" w:bidi="ar-SA"/>
        </w:rPr>
      </w:pPr>
    </w:p>
    <w:p w:rsidR="00B95373" w:rsidRPr="00B95373" w:rsidRDefault="00B95373" w:rsidP="00B95373">
      <w:pPr>
        <w:spacing w:after="200"/>
        <w:ind w:left="720" w:hanging="360"/>
        <w:contextualSpacing/>
        <w:jc w:val="both"/>
        <w:rPr>
          <w:rFonts w:ascii="Soho Gothic Pro" w:eastAsia="Calibri" w:hAnsi="Soho Gothic Pro"/>
          <w:b/>
          <w:bCs/>
          <w:sz w:val="22"/>
          <w:szCs w:val="22"/>
          <w:lang w:val="en-US" w:eastAsia="en-US" w:bidi="ar-SA"/>
        </w:rPr>
      </w:pPr>
      <w:r w:rsidRPr="00B95373">
        <w:rPr>
          <w:rFonts w:ascii="Symbol" w:eastAsia="Calibri" w:hAnsi="Symbol"/>
          <w:sz w:val="22"/>
          <w:szCs w:val="22"/>
          <w:lang w:val="en-US" w:eastAsia="en-US" w:bidi="ar-SA"/>
        </w:rPr>
        <w:t></w:t>
      </w:r>
      <w:r w:rsidRPr="00B95373">
        <w:rPr>
          <w:rFonts w:eastAsia="Calibri"/>
          <w:sz w:val="14"/>
          <w:szCs w:val="14"/>
          <w:lang w:val="en-US" w:eastAsia="en-US" w:bidi="ar-SA"/>
        </w:rPr>
        <w:t xml:space="preserve">       </w:t>
      </w:r>
      <w:r w:rsidRPr="00B95373">
        <w:rPr>
          <w:rFonts w:ascii="Soho Gothic Pro" w:eastAsia="Calibri" w:hAnsi="Soho Gothic Pro"/>
          <w:b/>
          <w:bCs/>
          <w:sz w:val="22"/>
          <w:szCs w:val="22"/>
          <w:lang w:val="en-US" w:eastAsia="en-US" w:bidi="ar-SA"/>
        </w:rPr>
        <w:t xml:space="preserve">Beko announces new </w:t>
      </w:r>
      <w:r w:rsidRPr="00B95373">
        <w:rPr>
          <w:rFonts w:ascii="Soho Gothic Pro" w:eastAsia="Calibri" w:hAnsi="Soho Gothic Pro"/>
          <w:b/>
          <w:bCs/>
          <w:i/>
          <w:iCs/>
          <w:sz w:val="22"/>
          <w:szCs w:val="22"/>
          <w:lang w:val="en-US" w:eastAsia="en-US" w:bidi="ar-SA"/>
        </w:rPr>
        <w:t>Official partner of play</w:t>
      </w:r>
      <w:r w:rsidRPr="00B95373">
        <w:rPr>
          <w:rFonts w:ascii="Soho Gothic Pro" w:eastAsia="Calibri" w:hAnsi="Soho Gothic Pro"/>
          <w:b/>
          <w:bCs/>
          <w:sz w:val="22"/>
          <w:szCs w:val="22"/>
          <w:lang w:val="en-US" w:eastAsia="en-US" w:bidi="ar-SA"/>
        </w:rPr>
        <w:t xml:space="preserve"> campaign with FC Barcelona</w:t>
      </w:r>
    </w:p>
    <w:p w:rsidR="00B95373" w:rsidRPr="00B95373" w:rsidRDefault="00B95373" w:rsidP="00B95373">
      <w:pPr>
        <w:spacing w:after="200"/>
        <w:ind w:left="720" w:hanging="360"/>
        <w:contextualSpacing/>
        <w:jc w:val="both"/>
        <w:rPr>
          <w:rFonts w:ascii="Soho Gothic Pro" w:eastAsia="Calibri" w:hAnsi="Soho Gothic Pro"/>
          <w:b/>
          <w:bCs/>
          <w:sz w:val="22"/>
          <w:szCs w:val="22"/>
          <w:lang w:val="en-US" w:eastAsia="en-US" w:bidi="ar-SA"/>
        </w:rPr>
      </w:pPr>
      <w:r w:rsidRPr="00B95373">
        <w:rPr>
          <w:rFonts w:ascii="Symbol" w:eastAsia="Calibri" w:hAnsi="Symbol"/>
          <w:sz w:val="22"/>
          <w:szCs w:val="22"/>
          <w:lang w:val="en-US" w:eastAsia="en-US" w:bidi="ar-SA"/>
        </w:rPr>
        <w:t></w:t>
      </w:r>
      <w:r w:rsidRPr="00B95373">
        <w:rPr>
          <w:rFonts w:eastAsia="Calibri"/>
          <w:sz w:val="14"/>
          <w:szCs w:val="14"/>
          <w:lang w:val="en-US" w:eastAsia="en-US" w:bidi="ar-SA"/>
        </w:rPr>
        <w:t xml:space="preserve">       </w:t>
      </w:r>
      <w:r w:rsidRPr="00B95373">
        <w:rPr>
          <w:rFonts w:ascii="Soho Gothic Pro" w:eastAsia="Calibri" w:hAnsi="Soho Gothic Pro"/>
          <w:b/>
          <w:bCs/>
          <w:sz w:val="22"/>
          <w:szCs w:val="22"/>
          <w:lang w:val="en-US" w:eastAsia="en-US" w:bidi="ar-SA"/>
        </w:rPr>
        <w:t>Lionel Messi, Luis Suárez, Neymar Jr, Andrés Iniesta, Gerard Piqué and more star in campaign</w:t>
      </w:r>
    </w:p>
    <w:p w:rsidR="00B95373" w:rsidRPr="00B95373" w:rsidRDefault="00B95373" w:rsidP="00B95373">
      <w:pPr>
        <w:jc w:val="both"/>
        <w:rPr>
          <w:rFonts w:ascii="Soho Gothic Pro" w:eastAsia="Calibri" w:hAnsi="Soho Gothic Pro"/>
          <w:b/>
          <w:bCs/>
          <w:sz w:val="22"/>
          <w:szCs w:val="22"/>
          <w:lang w:val="en-US" w:eastAsia="en-US" w:bidi="ar-SA"/>
        </w:rPr>
      </w:pPr>
    </w:p>
    <w:p w:rsidR="00B95373" w:rsidRPr="00B95373" w:rsidRDefault="00044670" w:rsidP="00B95373">
      <w:pPr>
        <w:spacing w:after="200"/>
        <w:rPr>
          <w:rFonts w:ascii="Soho Gothic Pro" w:eastAsia="Calibri" w:hAnsi="Soho Gothic Pro"/>
          <w:b/>
          <w:bCs/>
          <w:sz w:val="22"/>
          <w:szCs w:val="22"/>
          <w:lang w:val="en-US" w:bidi="ar-SA"/>
        </w:rPr>
      </w:pPr>
      <w:r>
        <w:rPr>
          <w:rFonts w:ascii="Soho Gothic Pro" w:eastAsia="Calibri" w:hAnsi="Soho Gothic Pro"/>
          <w:b/>
          <w:bCs/>
          <w:sz w:val="22"/>
          <w:szCs w:val="22"/>
          <w:lang w:val="en-US" w:bidi="ar-SA"/>
        </w:rPr>
        <w:t>Thursday 31</w:t>
      </w:r>
      <w:r w:rsidRPr="00044670">
        <w:rPr>
          <w:rFonts w:ascii="Soho Gothic Pro" w:eastAsia="Calibri" w:hAnsi="Soho Gothic Pro"/>
          <w:b/>
          <w:bCs/>
          <w:sz w:val="22"/>
          <w:szCs w:val="22"/>
          <w:vertAlign w:val="superscript"/>
          <w:lang w:val="en-US" w:bidi="ar-SA"/>
        </w:rPr>
        <w:t>st</w:t>
      </w:r>
      <w:r>
        <w:rPr>
          <w:rFonts w:ascii="Soho Gothic Pro" w:eastAsia="Calibri" w:hAnsi="Soho Gothic Pro"/>
          <w:b/>
          <w:bCs/>
          <w:sz w:val="22"/>
          <w:szCs w:val="22"/>
          <w:lang w:val="en-US" w:bidi="ar-SA"/>
        </w:rPr>
        <w:t xml:space="preserve"> March</w:t>
      </w:r>
      <w:r w:rsidR="00B95373" w:rsidRPr="00B95373">
        <w:rPr>
          <w:rFonts w:ascii="Soho Gothic Pro" w:eastAsia="Calibri" w:hAnsi="Soho Gothic Pro"/>
          <w:b/>
          <w:bCs/>
          <w:sz w:val="22"/>
          <w:szCs w:val="22"/>
          <w:lang w:val="en-US" w:bidi="ar-SA"/>
        </w:rPr>
        <w:t xml:space="preserve"> – Leading home appliance brand Beko unveils playful animations of superstar footballers </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B95373" w:rsidP="00B95373">
      <w:pPr>
        <w:jc w:val="both"/>
        <w:rPr>
          <w:rFonts w:ascii="Soho Gothic Pro" w:eastAsia="Calibri" w:hAnsi="Soho Gothic Pro"/>
          <w:sz w:val="22"/>
          <w:szCs w:val="22"/>
          <w:lang w:eastAsia="en-US" w:bidi="ar-SA"/>
        </w:rPr>
      </w:pPr>
      <w:r w:rsidRPr="00B95373">
        <w:rPr>
          <w:rFonts w:ascii="Soho Gothic Pro" w:eastAsia="Calibri" w:hAnsi="Soho Gothic Pro"/>
          <w:sz w:val="22"/>
          <w:szCs w:val="22"/>
          <w:lang w:eastAsia="en-US" w:bidi="ar-SA"/>
        </w:rPr>
        <w:t xml:space="preserve">Lionel Messi and his FC Barcelona teammates came face-to-face with unique, playful animations of themselves for the first time as Beko unveiled its new </w:t>
      </w:r>
      <w:r w:rsidRPr="00B95373">
        <w:rPr>
          <w:rFonts w:ascii="Soho Gothic Pro" w:eastAsia="Calibri" w:hAnsi="Soho Gothic Pro"/>
          <w:i/>
          <w:iCs/>
          <w:sz w:val="22"/>
          <w:szCs w:val="22"/>
          <w:lang w:eastAsia="en-US" w:bidi="ar-SA"/>
        </w:rPr>
        <w:t>Official partner of play</w:t>
      </w:r>
      <w:r w:rsidRPr="00B95373">
        <w:rPr>
          <w:rFonts w:ascii="Soho Gothic Pro" w:eastAsia="Calibri" w:hAnsi="Soho Gothic Pro"/>
          <w:sz w:val="22"/>
          <w:szCs w:val="22"/>
          <w:lang w:eastAsia="en-US" w:bidi="ar-SA"/>
        </w:rPr>
        <w:t xml:space="preserve"> campaign worldwide.</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B95373" w:rsidP="00B95373">
      <w:pPr>
        <w:jc w:val="both"/>
        <w:rPr>
          <w:rFonts w:ascii="Soho Gothic Pro" w:eastAsia="Calibri" w:hAnsi="Soho Gothic Pro"/>
          <w:sz w:val="22"/>
          <w:szCs w:val="22"/>
          <w:lang w:eastAsia="en-US" w:bidi="ar-SA"/>
        </w:rPr>
      </w:pPr>
      <w:r w:rsidRPr="00B95373">
        <w:rPr>
          <w:rFonts w:ascii="Soho Gothic Pro" w:eastAsia="Calibri" w:hAnsi="Soho Gothic Pro"/>
          <w:sz w:val="22"/>
          <w:szCs w:val="22"/>
          <w:lang w:eastAsia="en-US" w:bidi="ar-SA"/>
        </w:rPr>
        <w:t xml:space="preserve">Global stars Messi, Luis Suárez, Gerard Piqué, Arda Turan and Marc-André </w:t>
      </w:r>
      <w:proofErr w:type="spellStart"/>
      <w:r w:rsidRPr="00B95373">
        <w:rPr>
          <w:rFonts w:ascii="Soho Gothic Pro" w:eastAsia="Calibri" w:hAnsi="Soho Gothic Pro"/>
          <w:sz w:val="22"/>
          <w:szCs w:val="22"/>
          <w:lang w:eastAsia="en-US" w:bidi="ar-SA"/>
        </w:rPr>
        <w:t>ter</w:t>
      </w:r>
      <w:proofErr w:type="spellEnd"/>
      <w:r w:rsidRPr="00B95373">
        <w:rPr>
          <w:rFonts w:ascii="Soho Gothic Pro" w:eastAsia="Calibri" w:hAnsi="Soho Gothic Pro"/>
          <w:sz w:val="22"/>
          <w:szCs w:val="22"/>
          <w:lang w:eastAsia="en-US" w:bidi="ar-SA"/>
        </w:rPr>
        <w:t xml:space="preserve"> Stegen will feature in a new short film from Beko, Premium Partner of FC Barcelona, alongside their animations. Fellow teammates Neymar Jr., Andrés Iniesta and Ivan Rakitić will also appear as animations across the campaign.</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B95373" w:rsidP="00B95373">
      <w:pPr>
        <w:jc w:val="both"/>
        <w:rPr>
          <w:rFonts w:ascii="Soho Gothic Pro" w:eastAsia="Calibri" w:hAnsi="Soho Gothic Pro"/>
          <w:sz w:val="22"/>
          <w:szCs w:val="22"/>
          <w:lang w:eastAsia="en-US" w:bidi="ar-SA"/>
        </w:rPr>
      </w:pPr>
      <w:r w:rsidRPr="00B95373">
        <w:rPr>
          <w:rFonts w:ascii="Soho Gothic Pro" w:eastAsia="Calibri" w:hAnsi="Soho Gothic Pro"/>
          <w:sz w:val="22"/>
          <w:szCs w:val="22"/>
          <w:lang w:eastAsia="en-US" w:bidi="ar-SA"/>
        </w:rPr>
        <w:t>The animated players will appear in adverti</w:t>
      </w:r>
      <w:r>
        <w:rPr>
          <w:rFonts w:ascii="Soho Gothic Pro" w:eastAsia="Calibri" w:hAnsi="Soho Gothic Pro"/>
          <w:sz w:val="22"/>
          <w:szCs w:val="22"/>
          <w:lang w:eastAsia="en-US" w:bidi="ar-SA"/>
        </w:rPr>
        <w:t>sing, in store, in-stadia, real-</w:t>
      </w:r>
      <w:r w:rsidRPr="00B95373">
        <w:rPr>
          <w:rFonts w:ascii="Soho Gothic Pro" w:eastAsia="Calibri" w:hAnsi="Soho Gothic Pro"/>
          <w:sz w:val="22"/>
          <w:szCs w:val="22"/>
          <w:lang w:eastAsia="en-US" w:bidi="ar-SA"/>
        </w:rPr>
        <w:t>time social media for El Clásico (FC Barcelona vs. Real Madrid on April 2</w:t>
      </w:r>
      <w:r w:rsidRPr="00B95373">
        <w:rPr>
          <w:rFonts w:ascii="Soho Gothic Pro" w:eastAsia="Calibri" w:hAnsi="Soho Gothic Pro"/>
          <w:sz w:val="22"/>
          <w:szCs w:val="22"/>
          <w:vertAlign w:val="superscript"/>
          <w:lang w:eastAsia="en-US" w:bidi="ar-SA"/>
        </w:rPr>
        <w:t>nd</w:t>
      </w:r>
      <w:r w:rsidRPr="00B95373">
        <w:rPr>
          <w:rFonts w:ascii="Soho Gothic Pro" w:eastAsia="Calibri" w:hAnsi="Soho Gothic Pro"/>
          <w:sz w:val="22"/>
          <w:szCs w:val="22"/>
          <w:lang w:eastAsia="en-US" w:bidi="ar-SA"/>
        </w:rPr>
        <w:t xml:space="preserve"> 2016), </w:t>
      </w:r>
      <w:r>
        <w:rPr>
          <w:rFonts w:ascii="Soho Gothic Pro" w:eastAsia="Calibri" w:hAnsi="Soho Gothic Pro"/>
          <w:sz w:val="22"/>
          <w:szCs w:val="22"/>
          <w:lang w:eastAsia="en-US" w:bidi="ar-SA"/>
        </w:rPr>
        <w:t xml:space="preserve">on </w:t>
      </w:r>
      <w:r w:rsidRPr="00B95373">
        <w:rPr>
          <w:rFonts w:ascii="Soho Gothic Pro" w:eastAsia="Calibri" w:hAnsi="Soho Gothic Pro"/>
          <w:sz w:val="22"/>
          <w:szCs w:val="22"/>
          <w:lang w:eastAsia="en-US" w:bidi="ar-SA"/>
        </w:rPr>
        <w:t xml:space="preserve">digital channels and in the media over the coming months. The campaign will feature money-can’t-buy opportunities for fans, including the chance for the ultimate play at Camp </w:t>
      </w:r>
      <w:proofErr w:type="spellStart"/>
      <w:r w:rsidRPr="00B95373">
        <w:rPr>
          <w:rFonts w:ascii="Soho Gothic Pro" w:eastAsia="Calibri" w:hAnsi="Soho Gothic Pro"/>
          <w:sz w:val="22"/>
          <w:szCs w:val="22"/>
          <w:lang w:eastAsia="en-US" w:bidi="ar-SA"/>
        </w:rPr>
        <w:t>Nou</w:t>
      </w:r>
      <w:proofErr w:type="spellEnd"/>
      <w:r w:rsidRPr="00B95373">
        <w:rPr>
          <w:rFonts w:ascii="Soho Gothic Pro" w:eastAsia="Calibri" w:hAnsi="Soho Gothic Pro"/>
          <w:sz w:val="22"/>
          <w:szCs w:val="22"/>
          <w:lang w:eastAsia="en-US" w:bidi="ar-SA"/>
        </w:rPr>
        <w:t xml:space="preserve">. </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B95373" w:rsidP="00B95373">
      <w:pPr>
        <w:jc w:val="both"/>
        <w:rPr>
          <w:rFonts w:ascii="Soho Gothic Pro" w:eastAsia="Calibri" w:hAnsi="Soho Gothic Pro"/>
          <w:sz w:val="22"/>
          <w:szCs w:val="22"/>
          <w:lang w:val="en-US" w:eastAsia="en-US" w:bidi="ar-SA"/>
        </w:rPr>
      </w:pPr>
      <w:r w:rsidRPr="00B95373">
        <w:rPr>
          <w:rFonts w:ascii="Soho Gothic Pro" w:eastAsia="Calibri" w:hAnsi="Soho Gothic Pro"/>
          <w:i/>
          <w:iCs/>
          <w:sz w:val="22"/>
          <w:szCs w:val="22"/>
          <w:lang w:eastAsia="en-US" w:bidi="ar-SA"/>
        </w:rPr>
        <w:t>Official partner of play</w:t>
      </w:r>
      <w:r w:rsidRPr="00B95373">
        <w:rPr>
          <w:rFonts w:ascii="Soho Gothic Pro" w:eastAsia="Calibri" w:hAnsi="Soho Gothic Pro"/>
          <w:sz w:val="22"/>
          <w:szCs w:val="22"/>
          <w:lang w:eastAsia="en-US" w:bidi="ar-SA"/>
        </w:rPr>
        <w:t xml:space="preserve"> is built on FC Barcelona’s skilful, attacking football played with freedom and enjoyment both on and off the pitch, a style of play that epitomises the true spirit of football. As a brand, Beko supports people in their busy lives by providing faster, more efficient home appliances, giving them more time and freedom to ‘play’ every day with the spirit of FC Barcelona. The </w:t>
      </w:r>
      <w:r w:rsidRPr="00B95373">
        <w:rPr>
          <w:rFonts w:ascii="Soho Gothic Pro" w:eastAsia="Calibri" w:hAnsi="Soho Gothic Pro"/>
          <w:i/>
          <w:iCs/>
          <w:sz w:val="22"/>
          <w:szCs w:val="22"/>
          <w:lang w:eastAsia="en-US" w:bidi="ar-SA"/>
        </w:rPr>
        <w:t>Official partner of play</w:t>
      </w:r>
      <w:r w:rsidRPr="00B95373">
        <w:rPr>
          <w:rFonts w:ascii="Soho Gothic Pro" w:eastAsia="Calibri" w:hAnsi="Soho Gothic Pro"/>
          <w:sz w:val="22"/>
          <w:szCs w:val="22"/>
          <w:lang w:eastAsia="en-US" w:bidi="ar-SA"/>
        </w:rPr>
        <w:t xml:space="preserve"> sits within a new brand positioning – the </w:t>
      </w:r>
      <w:r w:rsidRPr="00B95373">
        <w:rPr>
          <w:rFonts w:ascii="Soho Gothic Pro" w:eastAsia="Calibri" w:hAnsi="Soho Gothic Pro"/>
          <w:i/>
          <w:iCs/>
          <w:sz w:val="22"/>
          <w:szCs w:val="22"/>
          <w:lang w:eastAsia="en-US" w:bidi="ar-SA"/>
        </w:rPr>
        <w:t>Official partner of the everyday</w:t>
      </w:r>
      <w:r w:rsidRPr="00B95373">
        <w:rPr>
          <w:rFonts w:ascii="Soho Gothic Pro" w:eastAsia="Calibri" w:hAnsi="Soho Gothic Pro"/>
          <w:sz w:val="22"/>
          <w:szCs w:val="22"/>
          <w:lang w:eastAsia="en-US" w:bidi="ar-SA"/>
        </w:rPr>
        <w:t xml:space="preserve"> – which establishes Beko </w:t>
      </w:r>
      <w:r w:rsidRPr="00B95373">
        <w:rPr>
          <w:rFonts w:ascii="Soho Gothic Pro" w:eastAsia="Calibri" w:hAnsi="Soho Gothic Pro"/>
          <w:sz w:val="22"/>
          <w:szCs w:val="22"/>
          <w:lang w:val="en-US" w:eastAsia="en-US" w:bidi="ar-SA"/>
        </w:rPr>
        <w:t>as a truly consumer centric brand</w:t>
      </w:r>
      <w:r w:rsidRPr="00B95373">
        <w:rPr>
          <w:rFonts w:ascii="Soho Gothic Pro" w:eastAsia="Calibri" w:hAnsi="Soho Gothic Pro"/>
          <w:sz w:val="22"/>
          <w:szCs w:val="22"/>
          <w:lang w:eastAsia="en-US" w:bidi="ar-SA"/>
        </w:rPr>
        <w:t xml:space="preserve">, at the heart of everyday life </w:t>
      </w:r>
      <w:r w:rsidRPr="00B95373">
        <w:rPr>
          <w:rFonts w:ascii="Soho Gothic Pro" w:eastAsia="Calibri" w:hAnsi="Soho Gothic Pro"/>
          <w:sz w:val="22"/>
          <w:szCs w:val="22"/>
          <w:lang w:val="en-US" w:eastAsia="en-US" w:bidi="ar-SA"/>
        </w:rPr>
        <w:t>showing how people can rely on Beko as their everyday partner.</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B95373" w:rsidP="00B95373">
      <w:pPr>
        <w:jc w:val="both"/>
        <w:rPr>
          <w:rFonts w:ascii="Soho Gothic Pro" w:eastAsia="Calibri" w:hAnsi="Soho Gothic Pro"/>
          <w:sz w:val="22"/>
          <w:szCs w:val="22"/>
          <w:lang w:eastAsia="en-US" w:bidi="ar-SA"/>
        </w:rPr>
      </w:pPr>
      <w:proofErr w:type="spellStart"/>
      <w:r w:rsidRPr="00B95373">
        <w:rPr>
          <w:rFonts w:ascii="Soho Gothic Pro" w:eastAsia="Calibri" w:hAnsi="Soho Gothic Pro"/>
          <w:sz w:val="22"/>
          <w:szCs w:val="22"/>
          <w:lang w:eastAsia="en-US" w:bidi="ar-SA"/>
        </w:rPr>
        <w:t>Tülin</w:t>
      </w:r>
      <w:proofErr w:type="spellEnd"/>
      <w:r w:rsidRPr="00B95373">
        <w:rPr>
          <w:rFonts w:ascii="Soho Gothic Pro" w:eastAsia="Calibri" w:hAnsi="Soho Gothic Pro"/>
          <w:sz w:val="22"/>
          <w:szCs w:val="22"/>
          <w:lang w:eastAsia="en-US" w:bidi="ar-SA"/>
        </w:rPr>
        <w:t xml:space="preserve"> </w:t>
      </w:r>
      <w:proofErr w:type="spellStart"/>
      <w:r w:rsidRPr="00B95373">
        <w:rPr>
          <w:rFonts w:ascii="Soho Gothic Pro" w:eastAsia="Calibri" w:hAnsi="Soho Gothic Pro"/>
          <w:sz w:val="22"/>
          <w:szCs w:val="22"/>
          <w:lang w:eastAsia="en-US" w:bidi="ar-SA"/>
        </w:rPr>
        <w:t>Kara</w:t>
      </w:r>
      <w:r>
        <w:rPr>
          <w:rFonts w:ascii="Soho Gothic Pro" w:eastAsia="Calibri" w:hAnsi="Soho Gothic Pro"/>
          <w:sz w:val="22"/>
          <w:szCs w:val="22"/>
          <w:lang w:eastAsia="en-US" w:bidi="ar-SA"/>
        </w:rPr>
        <w:t>buk</w:t>
      </w:r>
      <w:proofErr w:type="spellEnd"/>
      <w:r>
        <w:rPr>
          <w:rFonts w:ascii="Soho Gothic Pro" w:eastAsia="Calibri" w:hAnsi="Soho Gothic Pro"/>
          <w:sz w:val="22"/>
          <w:szCs w:val="22"/>
          <w:lang w:eastAsia="en-US" w:bidi="ar-SA"/>
        </w:rPr>
        <w:t>, CMO at Beko Global, said: “</w:t>
      </w:r>
      <w:r w:rsidRPr="00B95373">
        <w:rPr>
          <w:rFonts w:ascii="Soho Gothic Pro" w:eastAsia="Calibri" w:hAnsi="Soho Gothic Pro"/>
          <w:sz w:val="22"/>
          <w:szCs w:val="22"/>
          <w:lang w:eastAsia="en-US" w:bidi="ar-SA"/>
        </w:rPr>
        <w:t xml:space="preserve">As FC Barcelona personifies the spirit of play and freedom, the </w:t>
      </w:r>
      <w:r w:rsidRPr="00B95373">
        <w:rPr>
          <w:rFonts w:ascii="Soho Gothic Pro" w:eastAsia="Calibri" w:hAnsi="Soho Gothic Pro"/>
          <w:i/>
          <w:iCs/>
          <w:sz w:val="22"/>
          <w:szCs w:val="22"/>
          <w:lang w:eastAsia="en-US" w:bidi="ar-SA"/>
        </w:rPr>
        <w:t>Official partner of play</w:t>
      </w:r>
      <w:r w:rsidRPr="00B95373">
        <w:rPr>
          <w:rFonts w:ascii="Soho Gothic Pro" w:eastAsia="Calibri" w:hAnsi="Soho Gothic Pro"/>
          <w:sz w:val="22"/>
          <w:szCs w:val="22"/>
          <w:lang w:eastAsia="en-US" w:bidi="ar-SA"/>
        </w:rPr>
        <w:t xml:space="preserve"> is the perfect message for us to communicate our values to millions of fans around the world. We want to put a smile on their faces and engage with them about the sport they love. Beko knows that every day there are people who need solutions for their busy and often unplanned lives. Therefore, we ensure all of our products are designed with our consumers’ everyday needs in mind to give them more time to play.”</w:t>
      </w:r>
    </w:p>
    <w:p w:rsidR="00B95373" w:rsidRPr="00B95373" w:rsidRDefault="00B95373" w:rsidP="00B95373">
      <w:pPr>
        <w:jc w:val="both"/>
        <w:rPr>
          <w:rFonts w:ascii="Soho Gothic Pro" w:eastAsia="Calibri" w:hAnsi="Soho Gothic Pro"/>
          <w:sz w:val="22"/>
          <w:szCs w:val="22"/>
          <w:lang w:eastAsia="en-US" w:bidi="ar-SA"/>
        </w:rPr>
      </w:pPr>
    </w:p>
    <w:p w:rsidR="00B95373" w:rsidRPr="00B95373" w:rsidRDefault="00044670" w:rsidP="00863357">
      <w:pPr>
        <w:jc w:val="both"/>
        <w:rPr>
          <w:rFonts w:ascii="Soho Gothic Pro" w:eastAsia="Calibri" w:hAnsi="Soho Gothic Pro"/>
          <w:sz w:val="22"/>
          <w:szCs w:val="22"/>
          <w:lang w:eastAsia="en-US" w:bidi="ar-SA"/>
        </w:rPr>
      </w:pPr>
      <w:r>
        <w:rPr>
          <w:rFonts w:ascii="Soho Gothic Pro" w:eastAsia="Calibri" w:hAnsi="Soho Gothic Pro"/>
          <w:sz w:val="22"/>
          <w:szCs w:val="22"/>
          <w:lang w:eastAsia="en-US" w:bidi="ar-SA"/>
        </w:rPr>
        <w:t xml:space="preserve">Francesco </w:t>
      </w:r>
      <w:proofErr w:type="spellStart"/>
      <w:r>
        <w:rPr>
          <w:rFonts w:ascii="Soho Gothic Pro" w:eastAsia="Calibri" w:hAnsi="Soho Gothic Pro"/>
          <w:sz w:val="22"/>
          <w:szCs w:val="22"/>
          <w:lang w:eastAsia="en-US" w:bidi="ar-SA"/>
        </w:rPr>
        <w:t>Calvo</w:t>
      </w:r>
      <w:proofErr w:type="spellEnd"/>
      <w:r>
        <w:rPr>
          <w:rFonts w:ascii="Soho Gothic Pro" w:eastAsia="Calibri" w:hAnsi="Soho Gothic Pro"/>
          <w:sz w:val="22"/>
          <w:szCs w:val="22"/>
          <w:lang w:eastAsia="en-US" w:bidi="ar-SA"/>
        </w:rPr>
        <w:t>, Chief Revenue Officer at FC Barcelona, commented: “</w:t>
      </w:r>
      <w:r w:rsidR="00863357" w:rsidRPr="00863357">
        <w:rPr>
          <w:rFonts w:ascii="Soho Gothic Pro" w:eastAsia="Calibri" w:hAnsi="Soho Gothic Pro"/>
          <w:sz w:val="22"/>
          <w:szCs w:val="22"/>
          <w:lang w:eastAsia="en-US" w:bidi="ar-SA"/>
        </w:rPr>
        <w:t xml:space="preserve">We are delighted to work with our partners at Beko for the launch of this new campaign. </w:t>
      </w:r>
      <w:r w:rsidR="00863357">
        <w:rPr>
          <w:rFonts w:ascii="Soho Gothic Pro" w:eastAsia="Calibri" w:hAnsi="Soho Gothic Pro"/>
          <w:sz w:val="22"/>
          <w:szCs w:val="22"/>
          <w:lang w:eastAsia="en-US" w:bidi="ar-SA"/>
        </w:rPr>
        <w:t>Activations</w:t>
      </w:r>
      <w:r w:rsidR="00863357" w:rsidRPr="00863357">
        <w:rPr>
          <w:rFonts w:ascii="Soho Gothic Pro" w:eastAsia="Calibri" w:hAnsi="Soho Gothic Pro"/>
          <w:sz w:val="22"/>
          <w:szCs w:val="22"/>
          <w:lang w:eastAsia="en-US" w:bidi="ar-SA"/>
        </w:rPr>
        <w:t xml:space="preserve"> such as these help us to connect with our fans, not only in Turkey, a country that loves FC Barcel</w:t>
      </w:r>
      <w:r w:rsidR="00863357">
        <w:rPr>
          <w:rFonts w:ascii="Soho Gothic Pro" w:eastAsia="Calibri" w:hAnsi="Soho Gothic Pro"/>
          <w:sz w:val="22"/>
          <w:szCs w:val="22"/>
          <w:lang w:eastAsia="en-US" w:bidi="ar-SA"/>
        </w:rPr>
        <w:t xml:space="preserve">ona, but also around the world. </w:t>
      </w:r>
      <w:r w:rsidR="00863357" w:rsidRPr="00863357">
        <w:rPr>
          <w:rFonts w:ascii="Soho Gothic Pro" w:eastAsia="Calibri" w:hAnsi="Soho Gothic Pro"/>
          <w:sz w:val="22"/>
          <w:szCs w:val="22"/>
          <w:lang w:eastAsia="en-US" w:bidi="ar-SA"/>
        </w:rPr>
        <w:t>FC Barcelona has a tradition of playing with a smile, a fun style of attacking football and winning games with sublime moments of skill, so we think that this new campaign by Be</w:t>
      </w:r>
      <w:r w:rsidR="00863357">
        <w:rPr>
          <w:rFonts w:ascii="Soho Gothic Pro" w:eastAsia="Calibri" w:hAnsi="Soho Gothic Pro"/>
          <w:sz w:val="22"/>
          <w:szCs w:val="22"/>
          <w:lang w:eastAsia="en-US" w:bidi="ar-SA"/>
        </w:rPr>
        <w:t>ko is very fitting for the club</w:t>
      </w:r>
      <w:r w:rsidR="00B95373" w:rsidRPr="00B95373">
        <w:rPr>
          <w:rFonts w:ascii="Soho Gothic Pro" w:eastAsia="Calibri" w:hAnsi="Soho Gothic Pro"/>
          <w:sz w:val="22"/>
          <w:szCs w:val="22"/>
          <w:lang w:eastAsia="en-US" w:bidi="ar-SA"/>
        </w:rPr>
        <w:t>.”</w:t>
      </w:r>
    </w:p>
    <w:p w:rsidR="00B95373" w:rsidRPr="00B95373" w:rsidRDefault="00B95373" w:rsidP="00B95373">
      <w:pPr>
        <w:rPr>
          <w:rFonts w:ascii="Calibri" w:eastAsia="Calibri" w:hAnsi="Calibri"/>
          <w:color w:val="1F497D"/>
          <w:sz w:val="22"/>
          <w:szCs w:val="22"/>
          <w:lang w:eastAsia="en-US" w:bidi="ar-SA"/>
        </w:rPr>
      </w:pPr>
      <w:bookmarkStart w:id="0" w:name="_GoBack"/>
      <w:bookmarkEnd w:id="0"/>
    </w:p>
    <w:p w:rsidR="00586306" w:rsidRDefault="00586306" w:rsidP="00586306">
      <w:pPr>
        <w:jc w:val="both"/>
        <w:rPr>
          <w:rFonts w:ascii="Soho Gothic Pro" w:hAnsi="Soho Gothic Pro"/>
          <w:sz w:val="22"/>
        </w:rPr>
      </w:pPr>
      <w:r w:rsidRPr="007D504C">
        <w:rPr>
          <w:rFonts w:ascii="Soho Gothic Pro" w:hAnsi="Soho Gothic Pro"/>
          <w:sz w:val="22"/>
          <w:highlight w:val="yellow"/>
        </w:rPr>
        <w:t>[</w:t>
      </w:r>
      <w:r w:rsidR="003C3436">
        <w:rPr>
          <w:rFonts w:ascii="Soho Gothic Pro" w:hAnsi="Soho Gothic Pro"/>
          <w:sz w:val="22"/>
          <w:highlight w:val="yellow"/>
        </w:rPr>
        <w:t xml:space="preserve">INSERT </w:t>
      </w:r>
      <w:r w:rsidR="0088697B">
        <w:rPr>
          <w:rFonts w:ascii="Soho Gothic Pro" w:hAnsi="Soho Gothic Pro"/>
          <w:sz w:val="22"/>
          <w:highlight w:val="yellow"/>
        </w:rPr>
        <w:t xml:space="preserve">YOUTUBE </w:t>
      </w:r>
      <w:r w:rsidR="00044670">
        <w:rPr>
          <w:rFonts w:ascii="Soho Gothic Pro" w:hAnsi="Soho Gothic Pro"/>
          <w:sz w:val="22"/>
          <w:highlight w:val="yellow"/>
        </w:rPr>
        <w:t>LINK TO ANIMATIONS FILM</w:t>
      </w:r>
      <w:r w:rsidRPr="007D504C">
        <w:rPr>
          <w:rFonts w:ascii="Soho Gothic Pro" w:hAnsi="Soho Gothic Pro"/>
          <w:sz w:val="22"/>
          <w:highlight w:val="yellow"/>
        </w:rPr>
        <w:t>]</w:t>
      </w:r>
      <w:r w:rsidRPr="002D10A6">
        <w:rPr>
          <w:rFonts w:ascii="Soho Gothic Pro" w:hAnsi="Soho Gothic Pro"/>
          <w:sz w:val="22"/>
        </w:rPr>
        <w:t xml:space="preserve"> </w:t>
      </w:r>
    </w:p>
    <w:p w:rsidR="00985568" w:rsidRDefault="00985568" w:rsidP="00586306">
      <w:pPr>
        <w:jc w:val="both"/>
        <w:rPr>
          <w:rFonts w:ascii="Soho Gothic Pro" w:hAnsi="Soho Gothic Pro"/>
          <w:sz w:val="22"/>
        </w:rPr>
      </w:pPr>
    </w:p>
    <w:p w:rsidR="00586306" w:rsidRDefault="00985568" w:rsidP="00985568">
      <w:pPr>
        <w:rPr>
          <w:rFonts w:ascii="Soho Gothic Pro" w:hAnsi="Soho Gothic Pro"/>
          <w:sz w:val="22"/>
        </w:rPr>
      </w:pPr>
      <w:r>
        <w:rPr>
          <w:rFonts w:ascii="Soho Gothic Pro" w:hAnsi="Soho Gothic Pro"/>
          <w:sz w:val="22"/>
        </w:rPr>
        <w:t>Download an image of</w:t>
      </w:r>
      <w:r w:rsidR="00724F38">
        <w:rPr>
          <w:rFonts w:ascii="Soho Gothic Pro" w:hAnsi="Soho Gothic Pro"/>
          <w:sz w:val="22"/>
        </w:rPr>
        <w:t xml:space="preserve"> the eight FC Barcelona animated players</w:t>
      </w:r>
      <w:r>
        <w:rPr>
          <w:rFonts w:ascii="Soho Gothic Pro" w:hAnsi="Soho Gothic Pro"/>
          <w:sz w:val="22"/>
        </w:rPr>
        <w:t xml:space="preserve"> celebrating here: </w:t>
      </w:r>
      <w:hyperlink r:id="rId8" w:history="1">
        <w:r w:rsidRPr="007A3B05">
          <w:rPr>
            <w:rStyle w:val="Hyperlink"/>
            <w:rFonts w:ascii="Soho Gothic Pro" w:hAnsi="Soho Gothic Pro"/>
            <w:sz w:val="22"/>
          </w:rPr>
          <w:t>http://we.tl/Y4Ex1O6nuS</w:t>
        </w:r>
      </w:hyperlink>
      <w:r w:rsidR="00586306" w:rsidRPr="002D10A6">
        <w:rPr>
          <w:rFonts w:ascii="Soho Gothic Pro" w:hAnsi="Soho Gothic Pro"/>
          <w:sz w:val="22"/>
        </w:rPr>
        <w:t xml:space="preserve"> </w:t>
      </w:r>
    </w:p>
    <w:p w:rsidR="007F7312" w:rsidRDefault="007F7312" w:rsidP="002D10A6">
      <w:pPr>
        <w:jc w:val="both"/>
        <w:rPr>
          <w:rFonts w:ascii="Soho Gothic Pro" w:hAnsi="Soho Gothic Pro"/>
          <w:sz w:val="22"/>
        </w:rPr>
      </w:pPr>
    </w:p>
    <w:p w:rsidR="002D10A6" w:rsidRPr="002D10A6" w:rsidRDefault="002D10A6" w:rsidP="002D10A6">
      <w:pPr>
        <w:jc w:val="both"/>
        <w:rPr>
          <w:rFonts w:ascii="Soho Gothic Pro" w:hAnsi="Soho Gothic Pro"/>
          <w:sz w:val="22"/>
        </w:rPr>
      </w:pPr>
    </w:p>
    <w:p w:rsidR="002D10A6" w:rsidRPr="002D10A6" w:rsidRDefault="002D10A6" w:rsidP="002D10A6">
      <w:pPr>
        <w:jc w:val="both"/>
        <w:rPr>
          <w:rFonts w:ascii="Soho Gothic Pro" w:hAnsi="Soho Gothic Pro"/>
          <w:b/>
          <w:sz w:val="22"/>
          <w:lang w:val="en-US"/>
        </w:rPr>
      </w:pPr>
      <w:r w:rsidRPr="002D10A6">
        <w:rPr>
          <w:rFonts w:ascii="Soho Gothic Pro" w:hAnsi="Soho Gothic Pro"/>
          <w:b/>
          <w:sz w:val="22"/>
          <w:lang w:val="en-US"/>
        </w:rPr>
        <w:t>-Ends-</w:t>
      </w:r>
    </w:p>
    <w:p w:rsidR="00A72CC0" w:rsidRPr="00355E39" w:rsidRDefault="00A72CC0" w:rsidP="00355E39">
      <w:pPr>
        <w:jc w:val="both"/>
        <w:rPr>
          <w:rFonts w:ascii="Soho Gothic Pro" w:hAnsi="Soho Gothic Pro"/>
          <w:sz w:val="22"/>
          <w:lang w:val="en-US"/>
        </w:rPr>
      </w:pPr>
    </w:p>
    <w:p w:rsidR="007F7312" w:rsidRDefault="007F7312" w:rsidP="007F7312">
      <w:pPr>
        <w:spacing w:after="200"/>
        <w:ind w:right="85"/>
        <w:jc w:val="both"/>
        <w:rPr>
          <w:rFonts w:ascii="Soho Gothic Pro" w:hAnsi="Soho Gothic Pro"/>
          <w:b/>
          <w:sz w:val="22"/>
          <w:lang w:val="en-US"/>
        </w:rPr>
      </w:pPr>
    </w:p>
    <w:p w:rsidR="00FA40F8" w:rsidRPr="007F7312" w:rsidRDefault="00FA40F8" w:rsidP="00FA40F8">
      <w:pPr>
        <w:spacing w:after="200"/>
        <w:ind w:right="85"/>
        <w:jc w:val="both"/>
        <w:rPr>
          <w:rFonts w:ascii="Soho Gothic Pro" w:hAnsi="Soho Gothic Pro"/>
          <w:b/>
          <w:sz w:val="22"/>
          <w:lang w:val="en-US"/>
        </w:rPr>
      </w:pPr>
      <w:r w:rsidRPr="00355E39">
        <w:rPr>
          <w:rFonts w:ascii="Soho Gothic Pro" w:hAnsi="Soho Gothic Pro"/>
          <w:b/>
          <w:sz w:val="22"/>
          <w:lang w:val="en-US"/>
        </w:rPr>
        <w:t>About Beko</w:t>
      </w:r>
    </w:p>
    <w:p w:rsidR="00FA40F8" w:rsidRPr="00355E39" w:rsidRDefault="00FA40F8" w:rsidP="00FA40F8">
      <w:pPr>
        <w:spacing w:after="200"/>
        <w:ind w:right="85"/>
        <w:rPr>
          <w:rFonts w:ascii="Soho Gothic Pro" w:hAnsi="Soho Gothic Pro"/>
          <w:sz w:val="22"/>
          <w:lang w:val="en-US"/>
        </w:rPr>
      </w:pPr>
      <w:r w:rsidRPr="00355E39">
        <w:rPr>
          <w:rFonts w:ascii="Soho Gothic Pro" w:hAnsi="Soho Gothic Pro"/>
          <w:sz w:val="22"/>
          <w:lang w:val="en-US"/>
        </w:rPr>
        <w:t xml:space="preserve">Beko is the international home appliance brand of </w:t>
      </w:r>
      <w:proofErr w:type="spellStart"/>
      <w:r w:rsidRPr="00355E39">
        <w:rPr>
          <w:rFonts w:ascii="Soho Gothic Pro" w:hAnsi="Soho Gothic Pro"/>
          <w:sz w:val="22"/>
          <w:lang w:val="en-US"/>
        </w:rPr>
        <w:t>Arçelik</w:t>
      </w:r>
      <w:proofErr w:type="spellEnd"/>
      <w:r w:rsidRPr="00355E39">
        <w:rPr>
          <w:rFonts w:ascii="Soho Gothic Pro" w:hAnsi="Soho Gothic Pro"/>
          <w:sz w:val="22"/>
          <w:lang w:val="en-US"/>
        </w:rPr>
        <w:t xml:space="preserve"> Group and a Global Premium Partner of FC Barcelona. It offers product lines </w:t>
      </w:r>
      <w:r>
        <w:rPr>
          <w:rFonts w:ascii="Soho Gothic Pro" w:hAnsi="Soho Gothic Pro"/>
          <w:sz w:val="22"/>
          <w:lang w:val="en-US"/>
        </w:rPr>
        <w:t>that include</w:t>
      </w:r>
      <w:r w:rsidRPr="00355E39">
        <w:rPr>
          <w:rFonts w:ascii="Soho Gothic Pro" w:hAnsi="Soho Gothic Pro"/>
          <w:sz w:val="22"/>
          <w:lang w:val="en-US"/>
        </w:rPr>
        <w:t xml:space="preserve"> major appliances, air conditioners and small appliances. Beko is the second largest brand in Europe in the white goods sector and has been the fastest growing brand in </w:t>
      </w:r>
      <w:r>
        <w:rPr>
          <w:rFonts w:ascii="Soho Gothic Pro" w:hAnsi="Soho Gothic Pro"/>
          <w:sz w:val="22"/>
          <w:lang w:val="en-US"/>
        </w:rPr>
        <w:t xml:space="preserve">the </w:t>
      </w:r>
      <w:r w:rsidRPr="00355E39">
        <w:rPr>
          <w:rFonts w:ascii="Soho Gothic Pro" w:hAnsi="Soho Gothic Pro"/>
          <w:sz w:val="22"/>
          <w:lang w:val="en-US"/>
        </w:rPr>
        <w:t xml:space="preserve">overall European market in the last seven years. </w:t>
      </w:r>
    </w:p>
    <w:p w:rsidR="00FA40F8" w:rsidRPr="00355E39" w:rsidRDefault="00FA40F8" w:rsidP="00FA40F8">
      <w:pPr>
        <w:spacing w:after="200"/>
        <w:ind w:right="85"/>
        <w:rPr>
          <w:rFonts w:ascii="Soho Gothic Pro" w:hAnsi="Soho Gothic Pro"/>
          <w:sz w:val="22"/>
          <w:lang w:val="en-US"/>
        </w:rPr>
      </w:pPr>
      <w:r w:rsidRPr="00355E39">
        <w:rPr>
          <w:rFonts w:ascii="Soho Gothic Pro" w:hAnsi="Soho Gothic Pro"/>
          <w:sz w:val="22"/>
          <w:lang w:val="en-US"/>
        </w:rPr>
        <w:t>With its leading position, Beko is one of the most important players in the UK</w:t>
      </w:r>
      <w:r>
        <w:rPr>
          <w:rFonts w:ascii="Soho Gothic Pro" w:hAnsi="Soho Gothic Pro"/>
          <w:sz w:val="22"/>
          <w:lang w:val="en-US"/>
        </w:rPr>
        <w:t>’</w:t>
      </w:r>
      <w:r w:rsidRPr="00355E39">
        <w:rPr>
          <w:rFonts w:ascii="Soho Gothic Pro" w:hAnsi="Soho Gothic Pro"/>
          <w:sz w:val="22"/>
          <w:lang w:val="en-US"/>
        </w:rPr>
        <w:t>s home appliances market</w:t>
      </w:r>
      <w:r>
        <w:rPr>
          <w:rFonts w:ascii="Soho Gothic Pro" w:hAnsi="Soho Gothic Pro"/>
          <w:sz w:val="22"/>
          <w:lang w:val="en-US"/>
        </w:rPr>
        <w:t xml:space="preserve"> and also holds</w:t>
      </w:r>
      <w:r w:rsidRPr="00355E39">
        <w:rPr>
          <w:rFonts w:ascii="Soho Gothic Pro" w:hAnsi="Soho Gothic Pro"/>
          <w:sz w:val="22"/>
          <w:lang w:val="en-US"/>
        </w:rPr>
        <w:t xml:space="preserve"> top position in </w:t>
      </w:r>
      <w:r>
        <w:rPr>
          <w:rFonts w:ascii="Soho Gothic Pro" w:hAnsi="Soho Gothic Pro"/>
          <w:sz w:val="22"/>
          <w:lang w:val="en-US"/>
        </w:rPr>
        <w:t xml:space="preserve">the </w:t>
      </w:r>
      <w:r w:rsidRPr="00355E39">
        <w:rPr>
          <w:rFonts w:ascii="Soho Gothic Pro" w:hAnsi="Soho Gothic Pro"/>
          <w:sz w:val="22"/>
          <w:lang w:val="en-US"/>
        </w:rPr>
        <w:t xml:space="preserve">French freestanding and Polish total white goods market. Additionally, Beko has become the fastest growing white goods brand </w:t>
      </w:r>
      <w:r>
        <w:rPr>
          <w:rFonts w:ascii="Soho Gothic Pro" w:hAnsi="Soho Gothic Pro"/>
          <w:sz w:val="22"/>
          <w:lang w:val="en-US"/>
        </w:rPr>
        <w:t>in the German market,</w:t>
      </w:r>
      <w:r w:rsidRPr="00355E39">
        <w:rPr>
          <w:rFonts w:ascii="Soho Gothic Pro" w:hAnsi="Soho Gothic Pro"/>
          <w:sz w:val="22"/>
          <w:lang w:val="en-US"/>
        </w:rPr>
        <w:t xml:space="preserve"> the biggest white goods market </w:t>
      </w:r>
      <w:r>
        <w:rPr>
          <w:rFonts w:ascii="Soho Gothic Pro" w:hAnsi="Soho Gothic Pro"/>
          <w:sz w:val="22"/>
          <w:lang w:val="en-US"/>
        </w:rPr>
        <w:t>in</w:t>
      </w:r>
      <w:r w:rsidRPr="00355E39">
        <w:rPr>
          <w:rFonts w:ascii="Soho Gothic Pro" w:hAnsi="Soho Gothic Pro"/>
          <w:sz w:val="22"/>
          <w:lang w:val="en-US"/>
        </w:rPr>
        <w:t xml:space="preserve"> Europe</w:t>
      </w:r>
      <w:r>
        <w:rPr>
          <w:rFonts w:ascii="Soho Gothic Pro" w:hAnsi="Soho Gothic Pro"/>
          <w:sz w:val="22"/>
          <w:lang w:val="en-US"/>
        </w:rPr>
        <w:t>, in the last five years with nearly three</w:t>
      </w:r>
      <w:r w:rsidRPr="00355E39">
        <w:rPr>
          <w:rFonts w:ascii="Soho Gothic Pro" w:hAnsi="Soho Gothic Pro"/>
          <w:sz w:val="22"/>
          <w:lang w:val="en-US"/>
        </w:rPr>
        <w:t>-fold market growth.</w:t>
      </w:r>
    </w:p>
    <w:p w:rsidR="00FA40F8" w:rsidRPr="00355E39" w:rsidRDefault="00FA40F8" w:rsidP="00FA40F8">
      <w:pPr>
        <w:spacing w:after="200"/>
        <w:ind w:right="85"/>
        <w:rPr>
          <w:rFonts w:ascii="Soho Gothic Pro" w:hAnsi="Soho Gothic Pro"/>
          <w:sz w:val="22"/>
          <w:lang w:val="en-US"/>
        </w:rPr>
      </w:pPr>
      <w:r w:rsidRPr="00355E39">
        <w:rPr>
          <w:rFonts w:ascii="Soho Gothic Pro" w:hAnsi="Soho Gothic Pro"/>
          <w:sz w:val="22"/>
          <w:lang w:val="en-US"/>
        </w:rPr>
        <w:t>For Beko</w:t>
      </w:r>
      <w:r>
        <w:rPr>
          <w:rFonts w:ascii="Soho Gothic Pro" w:hAnsi="Soho Gothic Pro"/>
          <w:sz w:val="22"/>
          <w:lang w:val="en-US"/>
        </w:rPr>
        <w:t>,</w:t>
      </w:r>
      <w:r w:rsidRPr="00355E39">
        <w:rPr>
          <w:rFonts w:ascii="Soho Gothic Pro" w:hAnsi="Soho Gothic Pro"/>
          <w:sz w:val="22"/>
          <w:lang w:val="en-US"/>
        </w:rPr>
        <w:t xml:space="preserve"> the smart generation is the greatest source of inspiration in pioneering future solutions. Beko is inspired by people’s ever-changing needs and lifestyles and strive</w:t>
      </w:r>
      <w:r>
        <w:rPr>
          <w:rFonts w:ascii="Soho Gothic Pro" w:hAnsi="Soho Gothic Pro"/>
          <w:sz w:val="22"/>
          <w:lang w:val="en-US"/>
        </w:rPr>
        <w:t>s</w:t>
      </w:r>
      <w:r w:rsidRPr="00355E39">
        <w:rPr>
          <w:rFonts w:ascii="Soho Gothic Pro" w:hAnsi="Soho Gothic Pro"/>
          <w:sz w:val="22"/>
          <w:lang w:val="en-US"/>
        </w:rPr>
        <w:t xml:space="preserve"> to help make consumers lives easier with smart home appliance solutions. Beko offers a range of smart solutions to cater to the need</w:t>
      </w:r>
      <w:r>
        <w:rPr>
          <w:rFonts w:ascii="Soho Gothic Pro" w:hAnsi="Soho Gothic Pro"/>
          <w:sz w:val="22"/>
          <w:lang w:val="en-US"/>
        </w:rPr>
        <w:t>s of different people, cultures</w:t>
      </w:r>
      <w:r w:rsidRPr="00355E39">
        <w:rPr>
          <w:rFonts w:ascii="Soho Gothic Pro" w:hAnsi="Soho Gothic Pro"/>
          <w:sz w:val="22"/>
          <w:lang w:val="en-US"/>
        </w:rPr>
        <w:t xml:space="preserve"> and ways of life in more than 100 countries worldwide by providing </w:t>
      </w:r>
      <w:r>
        <w:rPr>
          <w:rFonts w:ascii="Soho Gothic Pro" w:hAnsi="Soho Gothic Pro"/>
          <w:sz w:val="22"/>
          <w:lang w:val="en-US"/>
        </w:rPr>
        <w:t xml:space="preserve">fast, flexible and </w:t>
      </w:r>
      <w:r w:rsidRPr="00355E39">
        <w:rPr>
          <w:rFonts w:ascii="Soho Gothic Pro" w:hAnsi="Soho Gothic Pro"/>
          <w:sz w:val="22"/>
          <w:lang w:val="en-US"/>
        </w:rPr>
        <w:t>energy saving home appliances with smart technologies and stylish design.</w:t>
      </w:r>
    </w:p>
    <w:p w:rsidR="00FA40F8" w:rsidRPr="00355E39" w:rsidRDefault="00FA40F8" w:rsidP="00FA40F8">
      <w:pPr>
        <w:spacing w:after="200"/>
        <w:ind w:right="85"/>
        <w:rPr>
          <w:rFonts w:ascii="Soho Gothic Pro" w:hAnsi="Soho Gothic Pro"/>
          <w:sz w:val="22"/>
          <w:lang w:val="en-US"/>
        </w:rPr>
      </w:pPr>
    </w:p>
    <w:p w:rsidR="00FA40F8" w:rsidRDefault="00FA40F8" w:rsidP="00FA40F8">
      <w:pPr>
        <w:rPr>
          <w:rFonts w:ascii="Soho Gothic Pro Medium" w:hAnsi="Soho Gothic Pro Medium"/>
          <w:b/>
          <w:sz w:val="22"/>
          <w:szCs w:val="22"/>
          <w:lang w:val="en-US"/>
        </w:rPr>
      </w:pPr>
      <w:r w:rsidRPr="00355E39">
        <w:rPr>
          <w:rFonts w:ascii="Soho Gothic Pro Medium" w:hAnsi="Soho Gothic Pro Medium"/>
          <w:b/>
          <w:sz w:val="22"/>
          <w:szCs w:val="22"/>
          <w:lang w:val="en-US"/>
        </w:rPr>
        <w:t>Beko and FCB</w:t>
      </w:r>
    </w:p>
    <w:p w:rsidR="00FA40F8" w:rsidRDefault="00FA40F8" w:rsidP="00FA40F8">
      <w:pPr>
        <w:rPr>
          <w:rFonts w:ascii="Soho Gothic Pro Medium" w:hAnsi="Soho Gothic Pro Medium"/>
          <w:b/>
          <w:sz w:val="22"/>
          <w:szCs w:val="22"/>
          <w:lang w:val="en-US"/>
        </w:rPr>
      </w:pPr>
    </w:p>
    <w:p w:rsidR="00FA40F8" w:rsidRDefault="00FA40F8" w:rsidP="00FA40F8">
      <w:pPr>
        <w:rPr>
          <w:rFonts w:ascii="Soho Gothic Pro Medium" w:hAnsi="Soho Gothic Pro Medium"/>
          <w:sz w:val="22"/>
          <w:szCs w:val="22"/>
          <w:lang w:val="en-US"/>
        </w:rPr>
      </w:pPr>
      <w:r w:rsidRPr="005A31E7">
        <w:rPr>
          <w:rFonts w:ascii="Soho Gothic Pro Medium" w:hAnsi="Soho Gothic Pro Medium"/>
          <w:sz w:val="22"/>
          <w:szCs w:val="22"/>
          <w:lang w:val="en-US"/>
        </w:rPr>
        <w:t xml:space="preserve">Beko </w:t>
      </w:r>
      <w:r>
        <w:rPr>
          <w:rFonts w:ascii="Soho Gothic Pro Medium" w:hAnsi="Soho Gothic Pro Medium"/>
          <w:sz w:val="22"/>
          <w:szCs w:val="22"/>
          <w:lang w:val="en-US"/>
        </w:rPr>
        <w:t>is an Official Premium Partner of FC Barcelona. Beko signed a four-year sponsorship deal at the start of the 2014/15 football season that runs through until the end of 2017/18 season. It is a worldwide partnership that sees the Beko logo placed on the sleeve of the team’s kit.</w:t>
      </w:r>
    </w:p>
    <w:p w:rsidR="00FA40F8" w:rsidRDefault="00FA40F8" w:rsidP="00FA40F8">
      <w:pPr>
        <w:rPr>
          <w:rFonts w:ascii="Soho Gothic Pro Medium" w:hAnsi="Soho Gothic Pro Medium"/>
          <w:sz w:val="22"/>
          <w:szCs w:val="22"/>
          <w:lang w:val="en-US"/>
        </w:rPr>
      </w:pPr>
    </w:p>
    <w:p w:rsidR="00FA40F8" w:rsidRDefault="00FA40F8" w:rsidP="00FA40F8">
      <w:pPr>
        <w:jc w:val="both"/>
        <w:rPr>
          <w:rFonts w:ascii="Soho Gothic Pro Medium" w:hAnsi="Soho Gothic Pro Medium"/>
          <w:sz w:val="22"/>
          <w:szCs w:val="22"/>
          <w:lang w:val="en-US"/>
        </w:rPr>
      </w:pPr>
      <w:proofErr w:type="spellStart"/>
      <w:r>
        <w:rPr>
          <w:rFonts w:ascii="Soho Gothic Pro" w:hAnsi="Soho Gothic Pro"/>
          <w:sz w:val="22"/>
        </w:rPr>
        <w:t>Beko’s</w:t>
      </w:r>
      <w:proofErr w:type="spellEnd"/>
      <w:r>
        <w:rPr>
          <w:rFonts w:ascii="Soho Gothic Pro" w:hAnsi="Soho Gothic Pro"/>
          <w:sz w:val="22"/>
        </w:rPr>
        <w:t xml:space="preserve"> sponsorship of FC Barcelona will be activated through a new campaign launched in 2016 that highlights the shared values of ‘play’ between the club and the brand. The ‘Official partner of play’ campaign will see world famous players including Lionel Messi, Luis Su</w:t>
      </w:r>
      <w:r w:rsidRPr="00EE6A5B">
        <w:rPr>
          <w:rFonts w:ascii="Soho Gothic Pro" w:hAnsi="Soho Gothic Pro"/>
          <w:sz w:val="22"/>
        </w:rPr>
        <w:t>á</w:t>
      </w:r>
      <w:r>
        <w:rPr>
          <w:rFonts w:ascii="Soho Gothic Pro" w:hAnsi="Soho Gothic Pro"/>
          <w:sz w:val="22"/>
        </w:rPr>
        <w:t>rez, Neymar Jr., Andr</w:t>
      </w:r>
      <w:r w:rsidRPr="00EE6A5B">
        <w:rPr>
          <w:rFonts w:ascii="Soho Gothic Pro" w:hAnsi="Soho Gothic Pro"/>
          <w:sz w:val="22"/>
        </w:rPr>
        <w:t>és</w:t>
      </w:r>
      <w:r>
        <w:rPr>
          <w:rFonts w:ascii="Soho Gothic Pro" w:hAnsi="Soho Gothic Pro"/>
          <w:sz w:val="22"/>
        </w:rPr>
        <w:t xml:space="preserve"> Iniesta and Gerard Piqu</w:t>
      </w:r>
      <w:r w:rsidRPr="00EE6A5B">
        <w:rPr>
          <w:rFonts w:ascii="Arial" w:hAnsi="Arial" w:cs="Arial"/>
          <w:color w:val="222222"/>
          <w:sz w:val="22"/>
          <w:szCs w:val="20"/>
          <w:shd w:val="clear" w:color="auto" w:fill="FFFFFF"/>
        </w:rPr>
        <w:t>é</w:t>
      </w:r>
      <w:r>
        <w:rPr>
          <w:rFonts w:ascii="Soho Gothic Pro" w:hAnsi="Soho Gothic Pro"/>
          <w:sz w:val="22"/>
        </w:rPr>
        <w:t xml:space="preserve"> appear in person and as playful animations. </w:t>
      </w:r>
    </w:p>
    <w:p w:rsidR="00665E25" w:rsidRPr="008C0D7D" w:rsidRDefault="00665E25" w:rsidP="00355E39">
      <w:pPr>
        <w:rPr>
          <w:rFonts w:ascii="Soho Gothic Pro" w:hAnsi="Soho Gothic Pro"/>
          <w:sz w:val="22"/>
          <w:szCs w:val="22"/>
          <w:highlight w:val="yellow"/>
          <w:lang w:val="en-US"/>
        </w:rPr>
      </w:pPr>
    </w:p>
    <w:p w:rsidR="00355E39" w:rsidRPr="00355E39" w:rsidRDefault="00355E39" w:rsidP="00355E39">
      <w:pPr>
        <w:rPr>
          <w:rFonts w:ascii="Soho Gothic Pro" w:hAnsi="Soho Gothic Pro"/>
          <w:sz w:val="22"/>
          <w:szCs w:val="22"/>
          <w:lang w:val="en-US"/>
        </w:rPr>
      </w:pPr>
    </w:p>
    <w:p w:rsidR="006C03BF" w:rsidRPr="00355E39" w:rsidRDefault="006C03BF" w:rsidP="00355E39">
      <w:pPr>
        <w:spacing w:after="200"/>
        <w:ind w:right="85"/>
        <w:rPr>
          <w:rFonts w:ascii="Soho Gothic Pro" w:hAnsi="Soho Gothic Pro"/>
          <w:b/>
          <w:sz w:val="22"/>
          <w:szCs w:val="22"/>
          <w:lang w:val="en-US"/>
        </w:rPr>
      </w:pPr>
      <w:r w:rsidRPr="00355E39">
        <w:rPr>
          <w:rFonts w:ascii="Soho Gothic Pro" w:hAnsi="Soho Gothic Pro"/>
          <w:b/>
          <w:sz w:val="22"/>
          <w:szCs w:val="22"/>
          <w:lang w:val="en-US"/>
        </w:rPr>
        <w:t>Further information at:</w:t>
      </w:r>
    </w:p>
    <w:p w:rsidR="00355E39" w:rsidRPr="00355E39" w:rsidRDefault="00863357" w:rsidP="00355E39">
      <w:pPr>
        <w:spacing w:after="200"/>
        <w:ind w:right="85"/>
        <w:rPr>
          <w:rFonts w:ascii="Soho Gothic Pro" w:hAnsi="Soho Gothic Pro"/>
          <w:sz w:val="22"/>
          <w:szCs w:val="22"/>
          <w:lang w:val="en-US"/>
        </w:rPr>
      </w:pPr>
      <w:hyperlink r:id="rId9" w:history="1">
        <w:r w:rsidR="00355E39" w:rsidRPr="00355E39">
          <w:rPr>
            <w:rStyle w:val="Hyperlink"/>
            <w:rFonts w:ascii="Soho Gothic Pro" w:hAnsi="Soho Gothic Pro"/>
            <w:sz w:val="22"/>
            <w:szCs w:val="22"/>
            <w:lang w:val="en-US"/>
          </w:rPr>
          <w:t>www.beko.com</w:t>
        </w:r>
      </w:hyperlink>
    </w:p>
    <w:p w:rsidR="006C03BF" w:rsidRPr="00355E39" w:rsidRDefault="006C03BF" w:rsidP="00355E39">
      <w:pPr>
        <w:spacing w:after="200"/>
        <w:ind w:right="85"/>
        <w:rPr>
          <w:rFonts w:ascii="Soho Gothic Pro" w:hAnsi="Soho Gothic Pro"/>
          <w:sz w:val="22"/>
          <w:szCs w:val="22"/>
          <w:lang w:val="en-US"/>
        </w:rPr>
      </w:pPr>
      <w:r w:rsidRPr="00355E39">
        <w:rPr>
          <w:rFonts w:ascii="Soho Gothic Pro" w:hAnsi="Soho Gothic Pro"/>
          <w:sz w:val="22"/>
          <w:szCs w:val="22"/>
          <w:lang w:val="en-US"/>
        </w:rPr>
        <w:t>For further information, please contact your local Beko team.</w:t>
      </w:r>
    </w:p>
    <w:p w:rsidR="006C03BF" w:rsidRPr="00355E39" w:rsidRDefault="006C03BF" w:rsidP="00355E39">
      <w:pPr>
        <w:spacing w:after="200"/>
        <w:ind w:right="85"/>
        <w:rPr>
          <w:rFonts w:ascii="Soho Gothic Pro" w:hAnsi="Soho Gothic Pro"/>
          <w:sz w:val="22"/>
          <w:szCs w:val="22"/>
          <w:lang w:val="en-US"/>
        </w:rPr>
      </w:pPr>
      <w:r w:rsidRPr="00355E39">
        <w:rPr>
          <w:rFonts w:ascii="Soho Gothic Pro" w:hAnsi="Soho Gothic Pro"/>
          <w:sz w:val="22"/>
          <w:szCs w:val="22"/>
          <w:lang w:val="en-US"/>
        </w:rPr>
        <w:t>When using the pictures, please include the following attribution: ©Beko.</w:t>
      </w:r>
    </w:p>
    <w:p w:rsidR="00D674E3" w:rsidRPr="00355E39" w:rsidRDefault="00D674E3" w:rsidP="00355E39">
      <w:pPr>
        <w:spacing w:after="200"/>
        <w:ind w:right="85"/>
        <w:rPr>
          <w:rFonts w:ascii="Soho Gothic Pro" w:hAnsi="Soho Gothic Pro"/>
          <w:b/>
          <w:sz w:val="22"/>
          <w:szCs w:val="22"/>
          <w:lang w:val="en-US"/>
        </w:rPr>
      </w:pPr>
    </w:p>
    <w:p w:rsidR="00ED2D7E" w:rsidRPr="00355E39" w:rsidRDefault="00ED2D7E" w:rsidP="00355E39">
      <w:pPr>
        <w:spacing w:after="200"/>
        <w:ind w:right="85"/>
        <w:rPr>
          <w:rFonts w:ascii="Soho Gothic Pro" w:hAnsi="Soho Gothic Pro"/>
          <w:b/>
          <w:sz w:val="22"/>
          <w:szCs w:val="22"/>
          <w:lang w:val="en-US"/>
        </w:rPr>
      </w:pPr>
      <w:r w:rsidRPr="00355E39">
        <w:rPr>
          <w:rFonts w:ascii="Soho Gothic Pro" w:hAnsi="Soho Gothic Pro"/>
          <w:b/>
          <w:sz w:val="22"/>
          <w:szCs w:val="22"/>
          <w:lang w:val="en-US"/>
        </w:rPr>
        <w:t>Media relations contact:</w:t>
      </w:r>
    </w:p>
    <w:p w:rsidR="0028662C" w:rsidRPr="006C1AF2" w:rsidRDefault="003C3436" w:rsidP="00355E39">
      <w:pPr>
        <w:spacing w:after="200"/>
        <w:ind w:right="85"/>
        <w:rPr>
          <w:rFonts w:ascii="Soho Gothic Pro" w:hAnsi="Soho Gothic Pro"/>
          <w:sz w:val="22"/>
          <w:szCs w:val="22"/>
          <w:lang w:val="en-US"/>
        </w:rPr>
      </w:pPr>
      <w:r>
        <w:rPr>
          <w:rFonts w:ascii="Soho Gothic Pro" w:hAnsi="Soho Gothic Pro"/>
          <w:sz w:val="22"/>
          <w:szCs w:val="22"/>
          <w:highlight w:val="yellow"/>
          <w:lang w:val="en-US"/>
        </w:rPr>
        <w:t>TBC</w:t>
      </w:r>
    </w:p>
    <w:sectPr w:rsidR="0028662C" w:rsidRPr="006C1AF2" w:rsidSect="008239B2">
      <w:headerReference w:type="default" r:id="rId10"/>
      <w:pgSz w:w="11900" w:h="16840"/>
      <w:pgMar w:top="1985"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0F" w:rsidRDefault="00E23C0F" w:rsidP="005340D8">
      <w:r>
        <w:separator/>
      </w:r>
    </w:p>
  </w:endnote>
  <w:endnote w:type="continuationSeparator" w:id="0">
    <w:p w:rsidR="00E23C0F" w:rsidRDefault="00E23C0F" w:rsidP="0053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oho Gothic Pro">
    <w:altName w:val="Arial"/>
    <w:panose1 w:val="00000000000000000000"/>
    <w:charset w:val="00"/>
    <w:family w:val="swiss"/>
    <w:notTrueType/>
    <w:pitch w:val="variable"/>
    <w:sig w:usb0="A00000AF" w:usb1="4000205B" w:usb2="00000000" w:usb3="00000000" w:csb0="0000009B" w:csb1="00000000"/>
  </w:font>
  <w:font w:name="Soho Gothic Pro Medium">
    <w:altName w:val="Arial"/>
    <w:panose1 w:val="00000000000000000000"/>
    <w:charset w:val="00"/>
    <w:family w:val="swiss"/>
    <w:notTrueType/>
    <w:pitch w:val="variable"/>
    <w:sig w:usb0="A00000AF" w:usb1="4000205B" w:usb2="00000000" w:usb3="00000000" w:csb0="0000009B"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0F" w:rsidRDefault="00E23C0F" w:rsidP="005340D8">
      <w:r>
        <w:separator/>
      </w:r>
    </w:p>
  </w:footnote>
  <w:footnote w:type="continuationSeparator" w:id="0">
    <w:p w:rsidR="00E23C0F" w:rsidRDefault="00E23C0F" w:rsidP="0053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C19" w:rsidRDefault="00443C19" w:rsidP="005340D8">
    <w:pPr>
      <w:pStyle w:val="Header"/>
      <w:tabs>
        <w:tab w:val="clear" w:pos="9072"/>
        <w:tab w:val="right" w:pos="8789"/>
      </w:tabs>
      <w:jc w:val="right"/>
    </w:pPr>
    <w:r>
      <w:rPr>
        <w:noProof/>
        <w:lang w:bidi="ar-SA"/>
      </w:rPr>
      <w:drawing>
        <wp:inline distT="0" distB="0" distL="0" distR="0" wp14:anchorId="2430F9B5" wp14:editId="05E859C4">
          <wp:extent cx="1080135" cy="609600"/>
          <wp:effectExtent l="25400" t="0" r="12065"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124F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65828"/>
    <w:multiLevelType w:val="hybridMultilevel"/>
    <w:tmpl w:val="5D44969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005F20"/>
    <w:multiLevelType w:val="multilevel"/>
    <w:tmpl w:val="2504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946B7"/>
    <w:multiLevelType w:val="hybridMultilevel"/>
    <w:tmpl w:val="7CE26728"/>
    <w:lvl w:ilvl="0" w:tplc="EAA8DCDA">
      <w:start w:val="1"/>
      <w:numFmt w:val="bullet"/>
      <w:lvlText w:val=""/>
      <w:lvlJc w:val="left"/>
      <w:pPr>
        <w:ind w:left="360" w:hanging="360"/>
      </w:pPr>
      <w:rPr>
        <w:rFonts w:ascii="Symbol" w:hAnsi="Symbol" w:hint="default"/>
        <w:color w:val="0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F4C6D3B"/>
    <w:multiLevelType w:val="hybridMultilevel"/>
    <w:tmpl w:val="9B10312E"/>
    <w:lvl w:ilvl="0" w:tplc="121C39A0">
      <w:start w:val="1"/>
      <w:numFmt w:val="bullet"/>
      <w:pStyle w:val="Bullet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92582"/>
    <w:multiLevelType w:val="hybridMultilevel"/>
    <w:tmpl w:val="4A44A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620D57"/>
    <w:multiLevelType w:val="hybridMultilevel"/>
    <w:tmpl w:val="05840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BA2230"/>
    <w:multiLevelType w:val="hybridMultilevel"/>
    <w:tmpl w:val="38DC9DE2"/>
    <w:lvl w:ilvl="0" w:tplc="0B5AD7D2">
      <w:start w:val="4"/>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265CED"/>
    <w:multiLevelType w:val="hybridMultilevel"/>
    <w:tmpl w:val="EA9E57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075033E"/>
    <w:multiLevelType w:val="hybridMultilevel"/>
    <w:tmpl w:val="9968D8EA"/>
    <w:lvl w:ilvl="0" w:tplc="C7C204BC">
      <w:start w:val="1"/>
      <w:numFmt w:val="bullet"/>
      <w:lvlText w:val=""/>
      <w:lvlJc w:val="left"/>
      <w:pPr>
        <w:tabs>
          <w:tab w:val="num" w:pos="360"/>
        </w:tabs>
        <w:ind w:left="360" w:hanging="360"/>
      </w:pPr>
      <w:rPr>
        <w:rFonts w:ascii="Symbol" w:hAnsi="Symbol" w:hint="default"/>
        <w:color w:val="333333"/>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01E13"/>
    <w:multiLevelType w:val="hybridMultilevel"/>
    <w:tmpl w:val="C71E51EA"/>
    <w:lvl w:ilvl="0" w:tplc="04070001">
      <w:start w:val="1"/>
      <w:numFmt w:val="bullet"/>
      <w:lvlText w:val=""/>
      <w:lvlJc w:val="left"/>
      <w:pPr>
        <w:tabs>
          <w:tab w:val="num" w:pos="502"/>
        </w:tabs>
        <w:ind w:left="502"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6F903F0"/>
    <w:multiLevelType w:val="hybridMultilevel"/>
    <w:tmpl w:val="7B68AB32"/>
    <w:lvl w:ilvl="0" w:tplc="04090005">
      <w:start w:val="1"/>
      <w:numFmt w:val="bullet"/>
      <w:lvlText w:val=""/>
      <w:lvlJc w:val="left"/>
      <w:pPr>
        <w:tabs>
          <w:tab w:val="num" w:pos="360"/>
        </w:tabs>
        <w:ind w:left="360" w:hanging="360"/>
      </w:pPr>
      <w:rPr>
        <w:rFonts w:ascii="Wingdings" w:hAnsi="Wingdings" w:hint="default"/>
      </w:rPr>
    </w:lvl>
    <w:lvl w:ilvl="1" w:tplc="BA44320E">
      <w:start w:val="1"/>
      <w:numFmt w:val="bullet"/>
      <w:lvlText w:val=""/>
      <w:lvlJc w:val="left"/>
      <w:pPr>
        <w:tabs>
          <w:tab w:val="num" w:pos="1440"/>
        </w:tabs>
        <w:ind w:left="1440" w:hanging="360"/>
      </w:pPr>
      <w:rPr>
        <w:rFonts w:ascii="Symbol" w:hAnsi="Symbol" w:hint="default"/>
      </w:rPr>
    </w:lvl>
    <w:lvl w:ilvl="2" w:tplc="16EA5F1A">
      <w:start w:val="1"/>
      <w:numFmt w:val="decimal"/>
      <w:lvlText w:val="%3."/>
      <w:lvlJc w:val="left"/>
      <w:pPr>
        <w:tabs>
          <w:tab w:val="num" w:pos="2160"/>
        </w:tabs>
        <w:ind w:left="2160" w:hanging="360"/>
      </w:pPr>
    </w:lvl>
    <w:lvl w:ilvl="3" w:tplc="BD66941E">
      <w:start w:val="1"/>
      <w:numFmt w:val="decimal"/>
      <w:lvlText w:val="%4."/>
      <w:lvlJc w:val="left"/>
      <w:pPr>
        <w:tabs>
          <w:tab w:val="num" w:pos="2880"/>
        </w:tabs>
        <w:ind w:left="2880" w:hanging="360"/>
      </w:pPr>
    </w:lvl>
    <w:lvl w:ilvl="4" w:tplc="D7406232">
      <w:start w:val="1"/>
      <w:numFmt w:val="decimal"/>
      <w:lvlText w:val="%5."/>
      <w:lvlJc w:val="left"/>
      <w:pPr>
        <w:tabs>
          <w:tab w:val="num" w:pos="3600"/>
        </w:tabs>
        <w:ind w:left="3600" w:hanging="360"/>
      </w:pPr>
    </w:lvl>
    <w:lvl w:ilvl="5" w:tplc="AB6CE5B4">
      <w:start w:val="1"/>
      <w:numFmt w:val="decimal"/>
      <w:lvlText w:val="%6."/>
      <w:lvlJc w:val="left"/>
      <w:pPr>
        <w:tabs>
          <w:tab w:val="num" w:pos="4320"/>
        </w:tabs>
        <w:ind w:left="4320" w:hanging="360"/>
      </w:pPr>
    </w:lvl>
    <w:lvl w:ilvl="6" w:tplc="B90A6A90">
      <w:start w:val="1"/>
      <w:numFmt w:val="decimal"/>
      <w:lvlText w:val="%7."/>
      <w:lvlJc w:val="left"/>
      <w:pPr>
        <w:tabs>
          <w:tab w:val="num" w:pos="5040"/>
        </w:tabs>
        <w:ind w:left="5040" w:hanging="360"/>
      </w:pPr>
    </w:lvl>
    <w:lvl w:ilvl="7" w:tplc="771E2328">
      <w:start w:val="1"/>
      <w:numFmt w:val="decimal"/>
      <w:lvlText w:val="%8."/>
      <w:lvlJc w:val="left"/>
      <w:pPr>
        <w:tabs>
          <w:tab w:val="num" w:pos="5760"/>
        </w:tabs>
        <w:ind w:left="5760" w:hanging="360"/>
      </w:pPr>
    </w:lvl>
    <w:lvl w:ilvl="8" w:tplc="1592D326">
      <w:start w:val="1"/>
      <w:numFmt w:val="decimal"/>
      <w:lvlText w:val="%9."/>
      <w:lvlJc w:val="left"/>
      <w:pPr>
        <w:tabs>
          <w:tab w:val="num" w:pos="6480"/>
        </w:tabs>
        <w:ind w:left="6480" w:hanging="360"/>
      </w:pPr>
    </w:lvl>
  </w:abstractNum>
  <w:abstractNum w:abstractNumId="12" w15:restartNumberingAfterBreak="0">
    <w:nsid w:val="524D19E2"/>
    <w:multiLevelType w:val="hybridMultilevel"/>
    <w:tmpl w:val="E904EE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8147D4"/>
    <w:multiLevelType w:val="hybridMultilevel"/>
    <w:tmpl w:val="29867E62"/>
    <w:lvl w:ilvl="0" w:tplc="093C86D6">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60100579"/>
    <w:multiLevelType w:val="hybridMultilevel"/>
    <w:tmpl w:val="31A02C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605F68"/>
    <w:multiLevelType w:val="hybridMultilevel"/>
    <w:tmpl w:val="D0BA301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66170B5"/>
    <w:multiLevelType w:val="hybridMultilevel"/>
    <w:tmpl w:val="34921B8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6CC683C"/>
    <w:multiLevelType w:val="hybridMultilevel"/>
    <w:tmpl w:val="3BA22ACC"/>
    <w:lvl w:ilvl="0" w:tplc="419EB6F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7850648"/>
    <w:multiLevelType w:val="hybridMultilevel"/>
    <w:tmpl w:val="3AECD2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7F95F72"/>
    <w:multiLevelType w:val="hybridMultilevel"/>
    <w:tmpl w:val="39C22AA0"/>
    <w:lvl w:ilvl="0" w:tplc="0B52BB66">
      <w:start w:val="1"/>
      <w:numFmt w:val="bullet"/>
      <w:lvlText w:val=""/>
      <w:lvlJc w:val="left"/>
      <w:pPr>
        <w:tabs>
          <w:tab w:val="num" w:pos="5316"/>
        </w:tabs>
        <w:ind w:left="5316" w:hanging="360"/>
      </w:pPr>
      <w:rPr>
        <w:rFonts w:ascii="Symbol" w:hAnsi="Symbol" w:hint="default"/>
        <w:color w:val="333333"/>
      </w:rPr>
    </w:lvl>
    <w:lvl w:ilvl="1" w:tplc="04070003" w:tentative="1">
      <w:start w:val="1"/>
      <w:numFmt w:val="bullet"/>
      <w:lvlText w:val="o"/>
      <w:lvlJc w:val="left"/>
      <w:pPr>
        <w:tabs>
          <w:tab w:val="num" w:pos="6396"/>
        </w:tabs>
        <w:ind w:left="6396" w:hanging="360"/>
      </w:pPr>
      <w:rPr>
        <w:rFonts w:ascii="Courier New" w:hAnsi="Courier New" w:hint="default"/>
      </w:rPr>
    </w:lvl>
    <w:lvl w:ilvl="2" w:tplc="04070005" w:tentative="1">
      <w:start w:val="1"/>
      <w:numFmt w:val="bullet"/>
      <w:lvlText w:val=""/>
      <w:lvlJc w:val="left"/>
      <w:pPr>
        <w:tabs>
          <w:tab w:val="num" w:pos="7116"/>
        </w:tabs>
        <w:ind w:left="7116" w:hanging="360"/>
      </w:pPr>
      <w:rPr>
        <w:rFonts w:ascii="Wingdings" w:hAnsi="Wingdings" w:hint="default"/>
      </w:rPr>
    </w:lvl>
    <w:lvl w:ilvl="3" w:tplc="04070001" w:tentative="1">
      <w:start w:val="1"/>
      <w:numFmt w:val="bullet"/>
      <w:lvlText w:val=""/>
      <w:lvlJc w:val="left"/>
      <w:pPr>
        <w:tabs>
          <w:tab w:val="num" w:pos="7836"/>
        </w:tabs>
        <w:ind w:left="7836" w:hanging="360"/>
      </w:pPr>
      <w:rPr>
        <w:rFonts w:ascii="Symbol" w:hAnsi="Symbol" w:hint="default"/>
      </w:rPr>
    </w:lvl>
    <w:lvl w:ilvl="4" w:tplc="04070003" w:tentative="1">
      <w:start w:val="1"/>
      <w:numFmt w:val="bullet"/>
      <w:lvlText w:val="o"/>
      <w:lvlJc w:val="left"/>
      <w:pPr>
        <w:tabs>
          <w:tab w:val="num" w:pos="8556"/>
        </w:tabs>
        <w:ind w:left="8556" w:hanging="360"/>
      </w:pPr>
      <w:rPr>
        <w:rFonts w:ascii="Courier New" w:hAnsi="Courier New" w:hint="default"/>
      </w:rPr>
    </w:lvl>
    <w:lvl w:ilvl="5" w:tplc="04070005" w:tentative="1">
      <w:start w:val="1"/>
      <w:numFmt w:val="bullet"/>
      <w:lvlText w:val=""/>
      <w:lvlJc w:val="left"/>
      <w:pPr>
        <w:tabs>
          <w:tab w:val="num" w:pos="9276"/>
        </w:tabs>
        <w:ind w:left="9276" w:hanging="360"/>
      </w:pPr>
      <w:rPr>
        <w:rFonts w:ascii="Wingdings" w:hAnsi="Wingdings" w:hint="default"/>
      </w:rPr>
    </w:lvl>
    <w:lvl w:ilvl="6" w:tplc="04070001" w:tentative="1">
      <w:start w:val="1"/>
      <w:numFmt w:val="bullet"/>
      <w:lvlText w:val=""/>
      <w:lvlJc w:val="left"/>
      <w:pPr>
        <w:tabs>
          <w:tab w:val="num" w:pos="9996"/>
        </w:tabs>
        <w:ind w:left="9996" w:hanging="360"/>
      </w:pPr>
      <w:rPr>
        <w:rFonts w:ascii="Symbol" w:hAnsi="Symbol" w:hint="default"/>
      </w:rPr>
    </w:lvl>
    <w:lvl w:ilvl="7" w:tplc="04070003" w:tentative="1">
      <w:start w:val="1"/>
      <w:numFmt w:val="bullet"/>
      <w:lvlText w:val="o"/>
      <w:lvlJc w:val="left"/>
      <w:pPr>
        <w:tabs>
          <w:tab w:val="num" w:pos="10716"/>
        </w:tabs>
        <w:ind w:left="10716" w:hanging="360"/>
      </w:pPr>
      <w:rPr>
        <w:rFonts w:ascii="Courier New" w:hAnsi="Courier New" w:hint="default"/>
      </w:rPr>
    </w:lvl>
    <w:lvl w:ilvl="8" w:tplc="04070005" w:tentative="1">
      <w:start w:val="1"/>
      <w:numFmt w:val="bullet"/>
      <w:lvlText w:val=""/>
      <w:lvlJc w:val="left"/>
      <w:pPr>
        <w:tabs>
          <w:tab w:val="num" w:pos="11436"/>
        </w:tabs>
        <w:ind w:left="11436" w:hanging="360"/>
      </w:pPr>
      <w:rPr>
        <w:rFonts w:ascii="Wingdings" w:hAnsi="Wingdings" w:hint="default"/>
      </w:rPr>
    </w:lvl>
  </w:abstractNum>
  <w:abstractNum w:abstractNumId="20" w15:restartNumberingAfterBreak="0">
    <w:nsid w:val="7FFB07BB"/>
    <w:multiLevelType w:val="hybridMultilevel"/>
    <w:tmpl w:val="99F616F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5"/>
  </w:num>
  <w:num w:numId="4">
    <w:abstractNumId w:val="16"/>
  </w:num>
  <w:num w:numId="5">
    <w:abstractNumId w:val="3"/>
  </w:num>
  <w:num w:numId="6">
    <w:abstractNumId w:val="14"/>
  </w:num>
  <w:num w:numId="7">
    <w:abstractNumId w:val="12"/>
  </w:num>
  <w:num w:numId="8">
    <w:abstractNumId w:val="2"/>
  </w:num>
  <w:num w:numId="9">
    <w:abstractNumId w:val="10"/>
  </w:num>
  <w:num w:numId="10">
    <w:abstractNumId w:val="9"/>
  </w:num>
  <w:num w:numId="11">
    <w:abstractNumId w:val="19"/>
  </w:num>
  <w:num w:numId="12">
    <w:abstractNumId w:val="14"/>
  </w:num>
  <w:num w:numId="13">
    <w:abstractNumId w:val="18"/>
  </w:num>
  <w:num w:numId="14">
    <w:abstractNumId w:val="8"/>
  </w:num>
  <w:num w:numId="15">
    <w:abstractNumId w:val="4"/>
  </w:num>
  <w:num w:numId="16">
    <w:abstractNumId w:val="17"/>
  </w:num>
  <w:num w:numId="17">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0"/>
  </w:num>
  <w:num w:numId="20">
    <w:abstractNumId w:val="13"/>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5B"/>
    <w:rsid w:val="000329F9"/>
    <w:rsid w:val="00036A8B"/>
    <w:rsid w:val="00044670"/>
    <w:rsid w:val="0006170C"/>
    <w:rsid w:val="00072DB9"/>
    <w:rsid w:val="00075655"/>
    <w:rsid w:val="00083ABC"/>
    <w:rsid w:val="000901B5"/>
    <w:rsid w:val="0009195C"/>
    <w:rsid w:val="000A681D"/>
    <w:rsid w:val="000B08BE"/>
    <w:rsid w:val="000C1BBE"/>
    <w:rsid w:val="000D3EFA"/>
    <w:rsid w:val="000D5ABE"/>
    <w:rsid w:val="000E2D1D"/>
    <w:rsid w:val="001029BC"/>
    <w:rsid w:val="00113EE0"/>
    <w:rsid w:val="00121B67"/>
    <w:rsid w:val="001239C7"/>
    <w:rsid w:val="00133DBB"/>
    <w:rsid w:val="001344F2"/>
    <w:rsid w:val="00142113"/>
    <w:rsid w:val="00143C0A"/>
    <w:rsid w:val="001460DC"/>
    <w:rsid w:val="00146F0D"/>
    <w:rsid w:val="0015289F"/>
    <w:rsid w:val="001616CA"/>
    <w:rsid w:val="00167B93"/>
    <w:rsid w:val="00192CCF"/>
    <w:rsid w:val="0019739F"/>
    <w:rsid w:val="001B4B46"/>
    <w:rsid w:val="001B7F34"/>
    <w:rsid w:val="001C4CB0"/>
    <w:rsid w:val="001C5435"/>
    <w:rsid w:val="001D119A"/>
    <w:rsid w:val="001D79C7"/>
    <w:rsid w:val="001E216E"/>
    <w:rsid w:val="001E5264"/>
    <w:rsid w:val="001F1654"/>
    <w:rsid w:val="001F3A0C"/>
    <w:rsid w:val="00201135"/>
    <w:rsid w:val="00217377"/>
    <w:rsid w:val="00217F46"/>
    <w:rsid w:val="00223990"/>
    <w:rsid w:val="00233636"/>
    <w:rsid w:val="002342D1"/>
    <w:rsid w:val="002342DC"/>
    <w:rsid w:val="00242F5D"/>
    <w:rsid w:val="002516C0"/>
    <w:rsid w:val="00254652"/>
    <w:rsid w:val="00254B52"/>
    <w:rsid w:val="00262665"/>
    <w:rsid w:val="00266C1D"/>
    <w:rsid w:val="002675E7"/>
    <w:rsid w:val="002718AA"/>
    <w:rsid w:val="002809A3"/>
    <w:rsid w:val="00285A07"/>
    <w:rsid w:val="0028662C"/>
    <w:rsid w:val="002871BC"/>
    <w:rsid w:val="002918FC"/>
    <w:rsid w:val="00295D10"/>
    <w:rsid w:val="002C02A4"/>
    <w:rsid w:val="002C3E5E"/>
    <w:rsid w:val="002C7A0C"/>
    <w:rsid w:val="002D10A6"/>
    <w:rsid w:val="002D5674"/>
    <w:rsid w:val="002D67EC"/>
    <w:rsid w:val="002E03EF"/>
    <w:rsid w:val="002E73AF"/>
    <w:rsid w:val="002F10A7"/>
    <w:rsid w:val="002F4781"/>
    <w:rsid w:val="002F524E"/>
    <w:rsid w:val="00300E6C"/>
    <w:rsid w:val="00301CEC"/>
    <w:rsid w:val="00302638"/>
    <w:rsid w:val="0030725B"/>
    <w:rsid w:val="003111F7"/>
    <w:rsid w:val="00311B0C"/>
    <w:rsid w:val="00313704"/>
    <w:rsid w:val="00317844"/>
    <w:rsid w:val="003255CB"/>
    <w:rsid w:val="00331A7F"/>
    <w:rsid w:val="003418D0"/>
    <w:rsid w:val="00344A24"/>
    <w:rsid w:val="0034514D"/>
    <w:rsid w:val="00350DC2"/>
    <w:rsid w:val="00352180"/>
    <w:rsid w:val="00353738"/>
    <w:rsid w:val="00355D5A"/>
    <w:rsid w:val="00355E39"/>
    <w:rsid w:val="00360996"/>
    <w:rsid w:val="00362B09"/>
    <w:rsid w:val="003750B0"/>
    <w:rsid w:val="00375D01"/>
    <w:rsid w:val="00376A81"/>
    <w:rsid w:val="00383592"/>
    <w:rsid w:val="00393E78"/>
    <w:rsid w:val="003A0B0D"/>
    <w:rsid w:val="003A1473"/>
    <w:rsid w:val="003A44B9"/>
    <w:rsid w:val="003A7E53"/>
    <w:rsid w:val="003B48E3"/>
    <w:rsid w:val="003C0B68"/>
    <w:rsid w:val="003C3436"/>
    <w:rsid w:val="003D171B"/>
    <w:rsid w:val="003D29D1"/>
    <w:rsid w:val="003D71AE"/>
    <w:rsid w:val="003E2A19"/>
    <w:rsid w:val="003E5E95"/>
    <w:rsid w:val="003F3707"/>
    <w:rsid w:val="003F56C2"/>
    <w:rsid w:val="003F7E64"/>
    <w:rsid w:val="004126D2"/>
    <w:rsid w:val="0043232C"/>
    <w:rsid w:val="00443C19"/>
    <w:rsid w:val="00445403"/>
    <w:rsid w:val="0044710E"/>
    <w:rsid w:val="004500FD"/>
    <w:rsid w:val="0045168F"/>
    <w:rsid w:val="00462E6E"/>
    <w:rsid w:val="00464E30"/>
    <w:rsid w:val="00465662"/>
    <w:rsid w:val="00471C98"/>
    <w:rsid w:val="00485DAA"/>
    <w:rsid w:val="00494130"/>
    <w:rsid w:val="0049737D"/>
    <w:rsid w:val="004A6107"/>
    <w:rsid w:val="004B3331"/>
    <w:rsid w:val="004B4070"/>
    <w:rsid w:val="004B660A"/>
    <w:rsid w:val="004B7ACC"/>
    <w:rsid w:val="004C0835"/>
    <w:rsid w:val="004C24AC"/>
    <w:rsid w:val="004C3EDB"/>
    <w:rsid w:val="004C5316"/>
    <w:rsid w:val="004C7E49"/>
    <w:rsid w:val="004D0521"/>
    <w:rsid w:val="004D3459"/>
    <w:rsid w:val="004E38A3"/>
    <w:rsid w:val="004F0AD1"/>
    <w:rsid w:val="004F3FFE"/>
    <w:rsid w:val="005115B9"/>
    <w:rsid w:val="0051390A"/>
    <w:rsid w:val="00522B00"/>
    <w:rsid w:val="005340D8"/>
    <w:rsid w:val="00534F3F"/>
    <w:rsid w:val="00545790"/>
    <w:rsid w:val="00554923"/>
    <w:rsid w:val="00557101"/>
    <w:rsid w:val="00566187"/>
    <w:rsid w:val="00571DE2"/>
    <w:rsid w:val="00586306"/>
    <w:rsid w:val="005924B7"/>
    <w:rsid w:val="00597ED9"/>
    <w:rsid w:val="005A31E7"/>
    <w:rsid w:val="005B0A02"/>
    <w:rsid w:val="005B5CE5"/>
    <w:rsid w:val="005C1C10"/>
    <w:rsid w:val="005C4615"/>
    <w:rsid w:val="005D5099"/>
    <w:rsid w:val="005F37CA"/>
    <w:rsid w:val="005F5D4B"/>
    <w:rsid w:val="0060294F"/>
    <w:rsid w:val="00603D90"/>
    <w:rsid w:val="00603F86"/>
    <w:rsid w:val="0061440C"/>
    <w:rsid w:val="00623735"/>
    <w:rsid w:val="00625067"/>
    <w:rsid w:val="00625097"/>
    <w:rsid w:val="00633219"/>
    <w:rsid w:val="00634A30"/>
    <w:rsid w:val="00640081"/>
    <w:rsid w:val="00640EF1"/>
    <w:rsid w:val="00641CC4"/>
    <w:rsid w:val="006519B3"/>
    <w:rsid w:val="00651B39"/>
    <w:rsid w:val="00653F29"/>
    <w:rsid w:val="00656153"/>
    <w:rsid w:val="00660797"/>
    <w:rsid w:val="0066328F"/>
    <w:rsid w:val="00665D4B"/>
    <w:rsid w:val="00665E25"/>
    <w:rsid w:val="00671C12"/>
    <w:rsid w:val="00676278"/>
    <w:rsid w:val="006829AF"/>
    <w:rsid w:val="00683FE0"/>
    <w:rsid w:val="006921FD"/>
    <w:rsid w:val="00695705"/>
    <w:rsid w:val="006A4036"/>
    <w:rsid w:val="006A794F"/>
    <w:rsid w:val="006B7F06"/>
    <w:rsid w:val="006C03BF"/>
    <w:rsid w:val="006C1AF2"/>
    <w:rsid w:val="006C6562"/>
    <w:rsid w:val="006D317B"/>
    <w:rsid w:val="006D539C"/>
    <w:rsid w:val="006D59B1"/>
    <w:rsid w:val="00700B90"/>
    <w:rsid w:val="00700F57"/>
    <w:rsid w:val="00724F38"/>
    <w:rsid w:val="00725718"/>
    <w:rsid w:val="00731334"/>
    <w:rsid w:val="0073546D"/>
    <w:rsid w:val="007411BA"/>
    <w:rsid w:val="00741340"/>
    <w:rsid w:val="007418DF"/>
    <w:rsid w:val="00744BA4"/>
    <w:rsid w:val="00746143"/>
    <w:rsid w:val="00753E05"/>
    <w:rsid w:val="0076688A"/>
    <w:rsid w:val="00770A58"/>
    <w:rsid w:val="007729EC"/>
    <w:rsid w:val="007808F7"/>
    <w:rsid w:val="00780A9F"/>
    <w:rsid w:val="0078521E"/>
    <w:rsid w:val="007860D3"/>
    <w:rsid w:val="00795813"/>
    <w:rsid w:val="007A0F45"/>
    <w:rsid w:val="007A3E98"/>
    <w:rsid w:val="007A4EB4"/>
    <w:rsid w:val="007A5497"/>
    <w:rsid w:val="007B1491"/>
    <w:rsid w:val="007B185B"/>
    <w:rsid w:val="007B282B"/>
    <w:rsid w:val="007C043E"/>
    <w:rsid w:val="007C1583"/>
    <w:rsid w:val="007C64C4"/>
    <w:rsid w:val="007D05D1"/>
    <w:rsid w:val="007D1E26"/>
    <w:rsid w:val="007D504C"/>
    <w:rsid w:val="007D5843"/>
    <w:rsid w:val="007F47CD"/>
    <w:rsid w:val="007F7312"/>
    <w:rsid w:val="007F79B6"/>
    <w:rsid w:val="007F7D00"/>
    <w:rsid w:val="0080140F"/>
    <w:rsid w:val="008018E6"/>
    <w:rsid w:val="008049DA"/>
    <w:rsid w:val="00804FA5"/>
    <w:rsid w:val="008208B0"/>
    <w:rsid w:val="008239B2"/>
    <w:rsid w:val="008245ED"/>
    <w:rsid w:val="0082467A"/>
    <w:rsid w:val="008357A5"/>
    <w:rsid w:val="00846C56"/>
    <w:rsid w:val="00850285"/>
    <w:rsid w:val="00863357"/>
    <w:rsid w:val="008778F6"/>
    <w:rsid w:val="008812BE"/>
    <w:rsid w:val="00882030"/>
    <w:rsid w:val="00883983"/>
    <w:rsid w:val="00884EDA"/>
    <w:rsid w:val="00885160"/>
    <w:rsid w:val="00886061"/>
    <w:rsid w:val="0088697B"/>
    <w:rsid w:val="00893EE9"/>
    <w:rsid w:val="008A30A5"/>
    <w:rsid w:val="008A4927"/>
    <w:rsid w:val="008B1648"/>
    <w:rsid w:val="008B1BF5"/>
    <w:rsid w:val="008C0D7D"/>
    <w:rsid w:val="008C2C4F"/>
    <w:rsid w:val="008C3720"/>
    <w:rsid w:val="008C6B14"/>
    <w:rsid w:val="008D0C59"/>
    <w:rsid w:val="008D6138"/>
    <w:rsid w:val="008E2B69"/>
    <w:rsid w:val="008E3EEC"/>
    <w:rsid w:val="008E52FF"/>
    <w:rsid w:val="008F789C"/>
    <w:rsid w:val="00916166"/>
    <w:rsid w:val="009167D1"/>
    <w:rsid w:val="00916CD9"/>
    <w:rsid w:val="00927CAB"/>
    <w:rsid w:val="00930DE9"/>
    <w:rsid w:val="00932D59"/>
    <w:rsid w:val="0093660F"/>
    <w:rsid w:val="009367DF"/>
    <w:rsid w:val="0095388B"/>
    <w:rsid w:val="00955A29"/>
    <w:rsid w:val="00956576"/>
    <w:rsid w:val="0095737F"/>
    <w:rsid w:val="00957F1C"/>
    <w:rsid w:val="00960E2C"/>
    <w:rsid w:val="009655AA"/>
    <w:rsid w:val="00980D7B"/>
    <w:rsid w:val="009829D5"/>
    <w:rsid w:val="00985568"/>
    <w:rsid w:val="00986A0B"/>
    <w:rsid w:val="00994F61"/>
    <w:rsid w:val="009A4DF8"/>
    <w:rsid w:val="009A5BB3"/>
    <w:rsid w:val="009B600C"/>
    <w:rsid w:val="009B6EB5"/>
    <w:rsid w:val="009D5AB6"/>
    <w:rsid w:val="009E00B7"/>
    <w:rsid w:val="009E0F60"/>
    <w:rsid w:val="009E47F8"/>
    <w:rsid w:val="009F340B"/>
    <w:rsid w:val="009F57E4"/>
    <w:rsid w:val="009F6699"/>
    <w:rsid w:val="00A04A46"/>
    <w:rsid w:val="00A11E55"/>
    <w:rsid w:val="00A147F8"/>
    <w:rsid w:val="00A14D78"/>
    <w:rsid w:val="00A16D4F"/>
    <w:rsid w:val="00A21CE6"/>
    <w:rsid w:val="00A26E96"/>
    <w:rsid w:val="00A33F38"/>
    <w:rsid w:val="00A35EEF"/>
    <w:rsid w:val="00A40E60"/>
    <w:rsid w:val="00A40EFA"/>
    <w:rsid w:val="00A414C7"/>
    <w:rsid w:val="00A46C78"/>
    <w:rsid w:val="00A5788B"/>
    <w:rsid w:val="00A627F8"/>
    <w:rsid w:val="00A71F12"/>
    <w:rsid w:val="00A72CC0"/>
    <w:rsid w:val="00A92849"/>
    <w:rsid w:val="00AA0F30"/>
    <w:rsid w:val="00AA3B70"/>
    <w:rsid w:val="00AA3F08"/>
    <w:rsid w:val="00AB789C"/>
    <w:rsid w:val="00AC27AF"/>
    <w:rsid w:val="00AD14E8"/>
    <w:rsid w:val="00AD3C44"/>
    <w:rsid w:val="00AE19E0"/>
    <w:rsid w:val="00AE3889"/>
    <w:rsid w:val="00AE471B"/>
    <w:rsid w:val="00AE4B60"/>
    <w:rsid w:val="00AE5D64"/>
    <w:rsid w:val="00AE626A"/>
    <w:rsid w:val="00AE66C5"/>
    <w:rsid w:val="00AE7FE8"/>
    <w:rsid w:val="00AF268E"/>
    <w:rsid w:val="00B00096"/>
    <w:rsid w:val="00B048D8"/>
    <w:rsid w:val="00B12C1D"/>
    <w:rsid w:val="00B13D01"/>
    <w:rsid w:val="00B256A7"/>
    <w:rsid w:val="00B3034B"/>
    <w:rsid w:val="00B41AFC"/>
    <w:rsid w:val="00B46C78"/>
    <w:rsid w:val="00B56B80"/>
    <w:rsid w:val="00B77286"/>
    <w:rsid w:val="00B9446E"/>
    <w:rsid w:val="00B952BF"/>
    <w:rsid w:val="00B95373"/>
    <w:rsid w:val="00B96C2E"/>
    <w:rsid w:val="00BA1DC4"/>
    <w:rsid w:val="00BA1F33"/>
    <w:rsid w:val="00BA66EB"/>
    <w:rsid w:val="00BB6A22"/>
    <w:rsid w:val="00BC000A"/>
    <w:rsid w:val="00BC79C4"/>
    <w:rsid w:val="00BD66A8"/>
    <w:rsid w:val="00BE6273"/>
    <w:rsid w:val="00BE6EA8"/>
    <w:rsid w:val="00BE7C1D"/>
    <w:rsid w:val="00BF155C"/>
    <w:rsid w:val="00C02D30"/>
    <w:rsid w:val="00C0351A"/>
    <w:rsid w:val="00C13FFE"/>
    <w:rsid w:val="00C21AEE"/>
    <w:rsid w:val="00C27EF6"/>
    <w:rsid w:val="00C325DE"/>
    <w:rsid w:val="00C32C4F"/>
    <w:rsid w:val="00C608A7"/>
    <w:rsid w:val="00C643E1"/>
    <w:rsid w:val="00C64B6E"/>
    <w:rsid w:val="00C65F4B"/>
    <w:rsid w:val="00C74634"/>
    <w:rsid w:val="00C9422D"/>
    <w:rsid w:val="00C9443C"/>
    <w:rsid w:val="00CA2328"/>
    <w:rsid w:val="00CD45E0"/>
    <w:rsid w:val="00CD4A64"/>
    <w:rsid w:val="00CD7C9D"/>
    <w:rsid w:val="00CE1EB3"/>
    <w:rsid w:val="00CE4441"/>
    <w:rsid w:val="00CE7E69"/>
    <w:rsid w:val="00D12206"/>
    <w:rsid w:val="00D20018"/>
    <w:rsid w:val="00D20539"/>
    <w:rsid w:val="00D20B4C"/>
    <w:rsid w:val="00D22308"/>
    <w:rsid w:val="00D44FB8"/>
    <w:rsid w:val="00D469B7"/>
    <w:rsid w:val="00D533A2"/>
    <w:rsid w:val="00D639D3"/>
    <w:rsid w:val="00D66EFA"/>
    <w:rsid w:val="00D674E3"/>
    <w:rsid w:val="00D71927"/>
    <w:rsid w:val="00D81470"/>
    <w:rsid w:val="00D81C2B"/>
    <w:rsid w:val="00D86271"/>
    <w:rsid w:val="00D94484"/>
    <w:rsid w:val="00D97F4D"/>
    <w:rsid w:val="00DA139E"/>
    <w:rsid w:val="00DB3E7C"/>
    <w:rsid w:val="00DC0503"/>
    <w:rsid w:val="00DC2228"/>
    <w:rsid w:val="00DC6F7F"/>
    <w:rsid w:val="00DE0691"/>
    <w:rsid w:val="00DE19D3"/>
    <w:rsid w:val="00DE432B"/>
    <w:rsid w:val="00DF1E85"/>
    <w:rsid w:val="00DF5A59"/>
    <w:rsid w:val="00E20E7E"/>
    <w:rsid w:val="00E23C0F"/>
    <w:rsid w:val="00E26215"/>
    <w:rsid w:val="00E33FE0"/>
    <w:rsid w:val="00E3774B"/>
    <w:rsid w:val="00E4455D"/>
    <w:rsid w:val="00E45A36"/>
    <w:rsid w:val="00E47967"/>
    <w:rsid w:val="00E47B8C"/>
    <w:rsid w:val="00E55C11"/>
    <w:rsid w:val="00E5710B"/>
    <w:rsid w:val="00E67F7E"/>
    <w:rsid w:val="00E717A7"/>
    <w:rsid w:val="00E75BB9"/>
    <w:rsid w:val="00E77670"/>
    <w:rsid w:val="00E82203"/>
    <w:rsid w:val="00E84D42"/>
    <w:rsid w:val="00E86713"/>
    <w:rsid w:val="00E9237C"/>
    <w:rsid w:val="00EA47BA"/>
    <w:rsid w:val="00EB489E"/>
    <w:rsid w:val="00EC2AE3"/>
    <w:rsid w:val="00ED1D0E"/>
    <w:rsid w:val="00ED2D7E"/>
    <w:rsid w:val="00ED3077"/>
    <w:rsid w:val="00EE0663"/>
    <w:rsid w:val="00EE4292"/>
    <w:rsid w:val="00EF059A"/>
    <w:rsid w:val="00EF50D0"/>
    <w:rsid w:val="00EF636A"/>
    <w:rsid w:val="00EF761B"/>
    <w:rsid w:val="00F064BD"/>
    <w:rsid w:val="00F1038F"/>
    <w:rsid w:val="00F15BC0"/>
    <w:rsid w:val="00F34CB8"/>
    <w:rsid w:val="00F35B1B"/>
    <w:rsid w:val="00F40F1F"/>
    <w:rsid w:val="00F44083"/>
    <w:rsid w:val="00F50EC1"/>
    <w:rsid w:val="00F54158"/>
    <w:rsid w:val="00F543AF"/>
    <w:rsid w:val="00F61135"/>
    <w:rsid w:val="00F75686"/>
    <w:rsid w:val="00F761B3"/>
    <w:rsid w:val="00F81304"/>
    <w:rsid w:val="00F8477B"/>
    <w:rsid w:val="00F90A7D"/>
    <w:rsid w:val="00F91D17"/>
    <w:rsid w:val="00FA2BAB"/>
    <w:rsid w:val="00FA307F"/>
    <w:rsid w:val="00FA3C74"/>
    <w:rsid w:val="00FA40F8"/>
    <w:rsid w:val="00FB4341"/>
    <w:rsid w:val="00FB4B82"/>
    <w:rsid w:val="00FB6798"/>
    <w:rsid w:val="00FC7CE0"/>
    <w:rsid w:val="00FD1EB6"/>
    <w:rsid w:val="00FD32EA"/>
    <w:rsid w:val="00FD7A9B"/>
    <w:rsid w:val="00FE5084"/>
    <w:rsid w:val="00FE5D61"/>
    <w:rsid w:val="00FE668B"/>
    <w:rsid w:val="00FE7A98"/>
    <w:rsid w:val="00FF00D9"/>
    <w:rsid w:val="00FF032F"/>
    <w:rsid w:val="00FF566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oNotEmbedSmartTags/>
  <w:decimalSymbol w:val="."/>
  <w:listSeparator w:val=","/>
  <w15:docId w15:val="{47644FC3-5720-4396-AEEB-554523A8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link w:val="Heading3Char"/>
    <w:uiPriority w:val="9"/>
    <w:qFormat/>
    <w:rsid w:val="00DB3E7C"/>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725B"/>
    <w:rPr>
      <w:rFonts w:ascii="Lucida Grande" w:hAnsi="Lucida Grande"/>
      <w:sz w:val="18"/>
      <w:szCs w:val="18"/>
    </w:rPr>
  </w:style>
  <w:style w:type="character" w:customStyle="1" w:styleId="BalloonTextChar">
    <w:name w:val="Balloon Text Char"/>
    <w:basedOn w:val="DefaultParagraphFont"/>
    <w:link w:val="BalloonText"/>
    <w:uiPriority w:val="99"/>
    <w:semiHidden/>
    <w:rsid w:val="0030725B"/>
    <w:rPr>
      <w:rFonts w:ascii="Lucida Grande" w:hAnsi="Lucida Grande"/>
      <w:sz w:val="18"/>
      <w:szCs w:val="18"/>
      <w:lang w:val="en-GB" w:eastAsia="en-GB"/>
    </w:rPr>
  </w:style>
  <w:style w:type="paragraph" w:styleId="ListParagraph">
    <w:name w:val="List Paragraph"/>
    <w:basedOn w:val="Normal"/>
    <w:uiPriority w:val="34"/>
    <w:qFormat/>
    <w:rsid w:val="0046566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65662"/>
    <w:rPr>
      <w:sz w:val="16"/>
      <w:szCs w:val="16"/>
    </w:rPr>
  </w:style>
  <w:style w:type="paragraph" w:styleId="CommentText">
    <w:name w:val="annotation text"/>
    <w:basedOn w:val="Normal"/>
    <w:link w:val="CommentTextChar"/>
    <w:uiPriority w:val="99"/>
    <w:semiHidden/>
    <w:unhideWhenUsed/>
    <w:rsid w:val="0046566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65662"/>
    <w:rPr>
      <w:rFonts w:asciiTheme="minorHAnsi" w:eastAsiaTheme="minorHAnsi" w:hAnsiTheme="minorHAnsi" w:cstheme="minorBidi"/>
      <w:lang w:eastAsia="en-GB"/>
    </w:rPr>
  </w:style>
  <w:style w:type="character" w:styleId="Hyperlink">
    <w:name w:val="Hyperlink"/>
    <w:uiPriority w:val="99"/>
    <w:rsid w:val="007A3E98"/>
    <w:rPr>
      <w:color w:val="0000FF"/>
      <w:u w:val="single"/>
    </w:rPr>
  </w:style>
  <w:style w:type="paragraph" w:customStyle="1" w:styleId="Default">
    <w:name w:val="Default"/>
    <w:rsid w:val="007A3E98"/>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nhideWhenUsed/>
    <w:rsid w:val="005340D8"/>
    <w:pPr>
      <w:tabs>
        <w:tab w:val="center" w:pos="4536"/>
        <w:tab w:val="right" w:pos="9072"/>
      </w:tabs>
    </w:pPr>
  </w:style>
  <w:style w:type="character" w:customStyle="1" w:styleId="HeaderChar">
    <w:name w:val="Header Char"/>
    <w:basedOn w:val="DefaultParagraphFont"/>
    <w:link w:val="Header"/>
    <w:uiPriority w:val="99"/>
    <w:rsid w:val="005340D8"/>
    <w:rPr>
      <w:sz w:val="24"/>
      <w:szCs w:val="24"/>
      <w:lang w:val="en-GB" w:eastAsia="en-GB"/>
    </w:rPr>
  </w:style>
  <w:style w:type="paragraph" w:styleId="Footer">
    <w:name w:val="footer"/>
    <w:basedOn w:val="Normal"/>
    <w:link w:val="FooterChar"/>
    <w:uiPriority w:val="99"/>
    <w:unhideWhenUsed/>
    <w:rsid w:val="005340D8"/>
    <w:pPr>
      <w:tabs>
        <w:tab w:val="center" w:pos="4536"/>
        <w:tab w:val="right" w:pos="9072"/>
      </w:tabs>
    </w:pPr>
  </w:style>
  <w:style w:type="character" w:customStyle="1" w:styleId="FooterChar">
    <w:name w:val="Footer Char"/>
    <w:basedOn w:val="DefaultParagraphFont"/>
    <w:link w:val="Footer"/>
    <w:uiPriority w:val="99"/>
    <w:rsid w:val="005340D8"/>
    <w:rPr>
      <w:sz w:val="24"/>
      <w:szCs w:val="24"/>
      <w:lang w:val="en-GB" w:eastAsia="en-GB"/>
    </w:rPr>
  </w:style>
  <w:style w:type="paragraph" w:customStyle="1" w:styleId="Privzetislog">
    <w:name w:val="Privzeti slog"/>
    <w:semiHidden/>
    <w:rsid w:val="00254652"/>
    <w:pPr>
      <w:suppressAutoHyphens/>
      <w:spacing w:after="200" w:line="276" w:lineRule="auto"/>
    </w:pPr>
    <w:rPr>
      <w:rFonts w:ascii="Calibri" w:eastAsia="PMingLiU" w:hAnsi="Calibri" w:cs="Calibri"/>
      <w:sz w:val="22"/>
      <w:szCs w:val="22"/>
    </w:rPr>
  </w:style>
  <w:style w:type="table" w:styleId="TableGrid">
    <w:name w:val="Table Grid"/>
    <w:basedOn w:val="TableNormal"/>
    <w:uiPriority w:val="59"/>
    <w:rsid w:val="003D7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1F12"/>
    <w:pPr>
      <w:spacing w:after="0"/>
    </w:pPr>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A71F12"/>
    <w:rPr>
      <w:rFonts w:asciiTheme="minorHAnsi" w:eastAsiaTheme="minorHAnsi" w:hAnsiTheme="minorHAnsi" w:cstheme="minorBidi"/>
      <w:b/>
      <w:bCs/>
      <w:lang w:val="en-GB" w:eastAsia="en-GB"/>
    </w:rPr>
  </w:style>
  <w:style w:type="character" w:customStyle="1" w:styleId="Heading3Char">
    <w:name w:val="Heading 3 Char"/>
    <w:basedOn w:val="DefaultParagraphFont"/>
    <w:link w:val="Heading3"/>
    <w:uiPriority w:val="9"/>
    <w:rsid w:val="00DB3E7C"/>
    <w:rPr>
      <w:rFonts w:eastAsia="Times New Roman"/>
      <w:b/>
      <w:bCs/>
      <w:sz w:val="27"/>
      <w:szCs w:val="27"/>
      <w:lang w:val="en-GB" w:eastAsia="en-GB"/>
    </w:rPr>
  </w:style>
  <w:style w:type="paragraph" w:styleId="NormalWeb">
    <w:name w:val="Normal (Web)"/>
    <w:basedOn w:val="Normal"/>
    <w:uiPriority w:val="99"/>
    <w:semiHidden/>
    <w:unhideWhenUsed/>
    <w:rsid w:val="00DB3E7C"/>
    <w:pPr>
      <w:spacing w:before="100" w:beforeAutospacing="1" w:after="100" w:afterAutospacing="1"/>
    </w:pPr>
    <w:rPr>
      <w:rFonts w:eastAsia="Times New Roman"/>
    </w:rPr>
  </w:style>
  <w:style w:type="paragraph" w:styleId="NoSpacing">
    <w:name w:val="No Spacing"/>
    <w:uiPriority w:val="1"/>
    <w:qFormat/>
    <w:rsid w:val="0028662C"/>
    <w:rPr>
      <w:rFonts w:ascii="Calibri" w:eastAsia="Calibri" w:hAnsi="Calibri"/>
      <w:sz w:val="22"/>
      <w:szCs w:val="22"/>
    </w:rPr>
  </w:style>
  <w:style w:type="paragraph" w:customStyle="1" w:styleId="CharChar1">
    <w:name w:val="Char Char1"/>
    <w:basedOn w:val="Normal"/>
    <w:rsid w:val="00AE3889"/>
    <w:pPr>
      <w:widowControl w:val="0"/>
      <w:adjustRightInd w:val="0"/>
      <w:spacing w:after="160" w:line="240" w:lineRule="exact"/>
      <w:jc w:val="both"/>
      <w:textAlignment w:val="baseline"/>
    </w:pPr>
    <w:rPr>
      <w:rFonts w:ascii="Verdana" w:eastAsia="Times New Roman" w:hAnsi="Verdana"/>
      <w:sz w:val="20"/>
      <w:szCs w:val="20"/>
    </w:rPr>
  </w:style>
  <w:style w:type="character" w:customStyle="1" w:styleId="st1">
    <w:name w:val="st1"/>
    <w:rsid w:val="00AE3889"/>
  </w:style>
  <w:style w:type="paragraph" w:customStyle="1" w:styleId="Bullets">
    <w:name w:val="Bullets"/>
    <w:basedOn w:val="Normal"/>
    <w:rsid w:val="005924B7"/>
    <w:pPr>
      <w:numPr>
        <w:numId w:val="15"/>
      </w:numPr>
      <w:spacing w:line="312" w:lineRule="auto"/>
    </w:pPr>
    <w:rPr>
      <w:rFonts w:ascii="Arial" w:eastAsia="Times New Roman" w:hAnsi="Arial"/>
      <w:color w:val="000000"/>
      <w:sz w:val="22"/>
    </w:rPr>
  </w:style>
  <w:style w:type="paragraph" w:styleId="ListBullet">
    <w:name w:val="List Bullet"/>
    <w:basedOn w:val="Normal"/>
    <w:uiPriority w:val="99"/>
    <w:unhideWhenUsed/>
    <w:rsid w:val="006A794F"/>
    <w:pPr>
      <w:numPr>
        <w:numId w:val="19"/>
      </w:numPr>
      <w:spacing w:after="200" w:line="276" w:lineRule="auto"/>
      <w:contextualSpacing/>
    </w:pPr>
    <w:rPr>
      <w:rFonts w:ascii="Calibri" w:eastAsiaTheme="minorHAnsi" w:hAnsi="Calibri"/>
      <w:sz w:val="22"/>
      <w:szCs w:val="22"/>
      <w:lang w:val="en-US" w:eastAsia="en-US" w:bidi="ar-SA"/>
    </w:rPr>
  </w:style>
  <w:style w:type="paragraph" w:styleId="PlainText">
    <w:name w:val="Plain Text"/>
    <w:basedOn w:val="Normal"/>
    <w:link w:val="PlainTextChar"/>
    <w:uiPriority w:val="99"/>
    <w:semiHidden/>
    <w:unhideWhenUsed/>
    <w:rsid w:val="00344A24"/>
    <w:rPr>
      <w:rFonts w:ascii="Arial" w:eastAsia="Times New Roman" w:hAnsi="Arial" w:cs="Consolas"/>
      <w:sz w:val="20"/>
      <w:szCs w:val="21"/>
      <w:lang w:val="de-DE" w:eastAsia="en-US" w:bidi="ar-SA"/>
    </w:rPr>
  </w:style>
  <w:style w:type="character" w:customStyle="1" w:styleId="PlainTextChar">
    <w:name w:val="Plain Text Char"/>
    <w:basedOn w:val="DefaultParagraphFont"/>
    <w:link w:val="PlainText"/>
    <w:uiPriority w:val="99"/>
    <w:semiHidden/>
    <w:rsid w:val="00344A24"/>
    <w:rPr>
      <w:rFonts w:ascii="Arial" w:eastAsia="Times New Roman" w:hAnsi="Arial" w:cs="Consolas"/>
      <w:szCs w:val="21"/>
      <w:lang w:val="de-DE" w:eastAsia="en-US" w:bidi="ar-SA"/>
    </w:rPr>
  </w:style>
  <w:style w:type="character" w:styleId="FollowedHyperlink">
    <w:name w:val="FollowedHyperlink"/>
    <w:basedOn w:val="DefaultParagraphFont"/>
    <w:uiPriority w:val="99"/>
    <w:semiHidden/>
    <w:unhideWhenUsed/>
    <w:rsid w:val="004C24AC"/>
    <w:rPr>
      <w:color w:val="800080" w:themeColor="followedHyperlink"/>
      <w:u w:val="single"/>
    </w:rPr>
  </w:style>
  <w:style w:type="paragraph" w:customStyle="1" w:styleId="imprintuniqueid">
    <w:name w:val="imprintuniqueid"/>
    <w:basedOn w:val="Normal"/>
    <w:uiPriority w:val="99"/>
    <w:rsid w:val="001F1654"/>
    <w:rPr>
      <w:lang w:val="tr-TR" w:eastAsia="zh-TW" w:bidi="ar-SA"/>
    </w:rPr>
  </w:style>
  <w:style w:type="character" w:customStyle="1" w:styleId="hps">
    <w:name w:val="hps"/>
    <w:basedOn w:val="DefaultParagraphFont"/>
    <w:rsid w:val="00ED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56273">
      <w:bodyDiv w:val="1"/>
      <w:marLeft w:val="0"/>
      <w:marRight w:val="0"/>
      <w:marTop w:val="0"/>
      <w:marBottom w:val="0"/>
      <w:divBdr>
        <w:top w:val="none" w:sz="0" w:space="0" w:color="auto"/>
        <w:left w:val="none" w:sz="0" w:space="0" w:color="auto"/>
        <w:bottom w:val="none" w:sz="0" w:space="0" w:color="auto"/>
        <w:right w:val="none" w:sz="0" w:space="0" w:color="auto"/>
      </w:divBdr>
    </w:div>
    <w:div w:id="142433862">
      <w:bodyDiv w:val="1"/>
      <w:marLeft w:val="0"/>
      <w:marRight w:val="0"/>
      <w:marTop w:val="0"/>
      <w:marBottom w:val="0"/>
      <w:divBdr>
        <w:top w:val="none" w:sz="0" w:space="0" w:color="auto"/>
        <w:left w:val="none" w:sz="0" w:space="0" w:color="auto"/>
        <w:bottom w:val="none" w:sz="0" w:space="0" w:color="auto"/>
        <w:right w:val="none" w:sz="0" w:space="0" w:color="auto"/>
      </w:divBdr>
    </w:div>
    <w:div w:id="146170873">
      <w:bodyDiv w:val="1"/>
      <w:marLeft w:val="0"/>
      <w:marRight w:val="0"/>
      <w:marTop w:val="0"/>
      <w:marBottom w:val="0"/>
      <w:divBdr>
        <w:top w:val="none" w:sz="0" w:space="0" w:color="auto"/>
        <w:left w:val="none" w:sz="0" w:space="0" w:color="auto"/>
        <w:bottom w:val="none" w:sz="0" w:space="0" w:color="auto"/>
        <w:right w:val="none" w:sz="0" w:space="0" w:color="auto"/>
      </w:divBdr>
    </w:div>
    <w:div w:id="185363465">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77182756">
      <w:bodyDiv w:val="1"/>
      <w:marLeft w:val="0"/>
      <w:marRight w:val="0"/>
      <w:marTop w:val="0"/>
      <w:marBottom w:val="0"/>
      <w:divBdr>
        <w:top w:val="none" w:sz="0" w:space="0" w:color="auto"/>
        <w:left w:val="none" w:sz="0" w:space="0" w:color="auto"/>
        <w:bottom w:val="none" w:sz="0" w:space="0" w:color="auto"/>
        <w:right w:val="none" w:sz="0" w:space="0" w:color="auto"/>
      </w:divBdr>
    </w:div>
    <w:div w:id="310182719">
      <w:bodyDiv w:val="1"/>
      <w:marLeft w:val="0"/>
      <w:marRight w:val="0"/>
      <w:marTop w:val="0"/>
      <w:marBottom w:val="0"/>
      <w:divBdr>
        <w:top w:val="none" w:sz="0" w:space="0" w:color="auto"/>
        <w:left w:val="none" w:sz="0" w:space="0" w:color="auto"/>
        <w:bottom w:val="none" w:sz="0" w:space="0" w:color="auto"/>
        <w:right w:val="none" w:sz="0" w:space="0" w:color="auto"/>
      </w:divBdr>
    </w:div>
    <w:div w:id="324403918">
      <w:bodyDiv w:val="1"/>
      <w:marLeft w:val="0"/>
      <w:marRight w:val="0"/>
      <w:marTop w:val="0"/>
      <w:marBottom w:val="0"/>
      <w:divBdr>
        <w:top w:val="none" w:sz="0" w:space="0" w:color="auto"/>
        <w:left w:val="none" w:sz="0" w:space="0" w:color="auto"/>
        <w:bottom w:val="none" w:sz="0" w:space="0" w:color="auto"/>
        <w:right w:val="none" w:sz="0" w:space="0" w:color="auto"/>
      </w:divBdr>
    </w:div>
    <w:div w:id="391347232">
      <w:bodyDiv w:val="1"/>
      <w:marLeft w:val="0"/>
      <w:marRight w:val="0"/>
      <w:marTop w:val="0"/>
      <w:marBottom w:val="0"/>
      <w:divBdr>
        <w:top w:val="none" w:sz="0" w:space="0" w:color="auto"/>
        <w:left w:val="none" w:sz="0" w:space="0" w:color="auto"/>
        <w:bottom w:val="none" w:sz="0" w:space="0" w:color="auto"/>
        <w:right w:val="none" w:sz="0" w:space="0" w:color="auto"/>
      </w:divBdr>
    </w:div>
    <w:div w:id="417412451">
      <w:bodyDiv w:val="1"/>
      <w:marLeft w:val="0"/>
      <w:marRight w:val="0"/>
      <w:marTop w:val="0"/>
      <w:marBottom w:val="0"/>
      <w:divBdr>
        <w:top w:val="none" w:sz="0" w:space="0" w:color="auto"/>
        <w:left w:val="none" w:sz="0" w:space="0" w:color="auto"/>
        <w:bottom w:val="none" w:sz="0" w:space="0" w:color="auto"/>
        <w:right w:val="none" w:sz="0" w:space="0" w:color="auto"/>
      </w:divBdr>
    </w:div>
    <w:div w:id="558133803">
      <w:bodyDiv w:val="1"/>
      <w:marLeft w:val="0"/>
      <w:marRight w:val="0"/>
      <w:marTop w:val="0"/>
      <w:marBottom w:val="0"/>
      <w:divBdr>
        <w:top w:val="none" w:sz="0" w:space="0" w:color="auto"/>
        <w:left w:val="none" w:sz="0" w:space="0" w:color="auto"/>
        <w:bottom w:val="none" w:sz="0" w:space="0" w:color="auto"/>
        <w:right w:val="none" w:sz="0" w:space="0" w:color="auto"/>
      </w:divBdr>
    </w:div>
    <w:div w:id="581766033">
      <w:bodyDiv w:val="1"/>
      <w:marLeft w:val="0"/>
      <w:marRight w:val="0"/>
      <w:marTop w:val="0"/>
      <w:marBottom w:val="0"/>
      <w:divBdr>
        <w:top w:val="none" w:sz="0" w:space="0" w:color="auto"/>
        <w:left w:val="none" w:sz="0" w:space="0" w:color="auto"/>
        <w:bottom w:val="none" w:sz="0" w:space="0" w:color="auto"/>
        <w:right w:val="none" w:sz="0" w:space="0" w:color="auto"/>
      </w:divBdr>
    </w:div>
    <w:div w:id="612979919">
      <w:bodyDiv w:val="1"/>
      <w:marLeft w:val="0"/>
      <w:marRight w:val="0"/>
      <w:marTop w:val="0"/>
      <w:marBottom w:val="0"/>
      <w:divBdr>
        <w:top w:val="none" w:sz="0" w:space="0" w:color="auto"/>
        <w:left w:val="none" w:sz="0" w:space="0" w:color="auto"/>
        <w:bottom w:val="none" w:sz="0" w:space="0" w:color="auto"/>
        <w:right w:val="none" w:sz="0" w:space="0" w:color="auto"/>
      </w:divBdr>
    </w:div>
    <w:div w:id="617957535">
      <w:bodyDiv w:val="1"/>
      <w:marLeft w:val="0"/>
      <w:marRight w:val="0"/>
      <w:marTop w:val="0"/>
      <w:marBottom w:val="0"/>
      <w:divBdr>
        <w:top w:val="none" w:sz="0" w:space="0" w:color="auto"/>
        <w:left w:val="none" w:sz="0" w:space="0" w:color="auto"/>
        <w:bottom w:val="none" w:sz="0" w:space="0" w:color="auto"/>
        <w:right w:val="none" w:sz="0" w:space="0" w:color="auto"/>
      </w:divBdr>
    </w:div>
    <w:div w:id="656038398">
      <w:bodyDiv w:val="1"/>
      <w:marLeft w:val="0"/>
      <w:marRight w:val="0"/>
      <w:marTop w:val="0"/>
      <w:marBottom w:val="0"/>
      <w:divBdr>
        <w:top w:val="none" w:sz="0" w:space="0" w:color="auto"/>
        <w:left w:val="none" w:sz="0" w:space="0" w:color="auto"/>
        <w:bottom w:val="none" w:sz="0" w:space="0" w:color="auto"/>
        <w:right w:val="none" w:sz="0" w:space="0" w:color="auto"/>
      </w:divBdr>
    </w:div>
    <w:div w:id="728725870">
      <w:bodyDiv w:val="1"/>
      <w:marLeft w:val="0"/>
      <w:marRight w:val="0"/>
      <w:marTop w:val="0"/>
      <w:marBottom w:val="0"/>
      <w:divBdr>
        <w:top w:val="none" w:sz="0" w:space="0" w:color="auto"/>
        <w:left w:val="none" w:sz="0" w:space="0" w:color="auto"/>
        <w:bottom w:val="none" w:sz="0" w:space="0" w:color="auto"/>
        <w:right w:val="none" w:sz="0" w:space="0" w:color="auto"/>
      </w:divBdr>
    </w:div>
    <w:div w:id="751271316">
      <w:bodyDiv w:val="1"/>
      <w:marLeft w:val="0"/>
      <w:marRight w:val="0"/>
      <w:marTop w:val="0"/>
      <w:marBottom w:val="0"/>
      <w:divBdr>
        <w:top w:val="none" w:sz="0" w:space="0" w:color="auto"/>
        <w:left w:val="none" w:sz="0" w:space="0" w:color="auto"/>
        <w:bottom w:val="none" w:sz="0" w:space="0" w:color="auto"/>
        <w:right w:val="none" w:sz="0" w:space="0" w:color="auto"/>
      </w:divBdr>
    </w:div>
    <w:div w:id="753087044">
      <w:bodyDiv w:val="1"/>
      <w:marLeft w:val="0"/>
      <w:marRight w:val="0"/>
      <w:marTop w:val="0"/>
      <w:marBottom w:val="0"/>
      <w:divBdr>
        <w:top w:val="none" w:sz="0" w:space="0" w:color="auto"/>
        <w:left w:val="none" w:sz="0" w:space="0" w:color="auto"/>
        <w:bottom w:val="none" w:sz="0" w:space="0" w:color="auto"/>
        <w:right w:val="none" w:sz="0" w:space="0" w:color="auto"/>
      </w:divBdr>
    </w:div>
    <w:div w:id="831025660">
      <w:bodyDiv w:val="1"/>
      <w:marLeft w:val="0"/>
      <w:marRight w:val="0"/>
      <w:marTop w:val="0"/>
      <w:marBottom w:val="0"/>
      <w:divBdr>
        <w:top w:val="none" w:sz="0" w:space="0" w:color="auto"/>
        <w:left w:val="none" w:sz="0" w:space="0" w:color="auto"/>
        <w:bottom w:val="none" w:sz="0" w:space="0" w:color="auto"/>
        <w:right w:val="none" w:sz="0" w:space="0" w:color="auto"/>
      </w:divBdr>
    </w:div>
    <w:div w:id="861284765">
      <w:bodyDiv w:val="1"/>
      <w:marLeft w:val="0"/>
      <w:marRight w:val="0"/>
      <w:marTop w:val="0"/>
      <w:marBottom w:val="0"/>
      <w:divBdr>
        <w:top w:val="none" w:sz="0" w:space="0" w:color="auto"/>
        <w:left w:val="none" w:sz="0" w:space="0" w:color="auto"/>
        <w:bottom w:val="none" w:sz="0" w:space="0" w:color="auto"/>
        <w:right w:val="none" w:sz="0" w:space="0" w:color="auto"/>
      </w:divBdr>
    </w:div>
    <w:div w:id="867569523">
      <w:bodyDiv w:val="1"/>
      <w:marLeft w:val="0"/>
      <w:marRight w:val="0"/>
      <w:marTop w:val="0"/>
      <w:marBottom w:val="0"/>
      <w:divBdr>
        <w:top w:val="none" w:sz="0" w:space="0" w:color="auto"/>
        <w:left w:val="none" w:sz="0" w:space="0" w:color="auto"/>
        <w:bottom w:val="none" w:sz="0" w:space="0" w:color="auto"/>
        <w:right w:val="none" w:sz="0" w:space="0" w:color="auto"/>
      </w:divBdr>
    </w:div>
    <w:div w:id="946085297">
      <w:bodyDiv w:val="1"/>
      <w:marLeft w:val="0"/>
      <w:marRight w:val="0"/>
      <w:marTop w:val="0"/>
      <w:marBottom w:val="0"/>
      <w:divBdr>
        <w:top w:val="none" w:sz="0" w:space="0" w:color="auto"/>
        <w:left w:val="none" w:sz="0" w:space="0" w:color="auto"/>
        <w:bottom w:val="none" w:sz="0" w:space="0" w:color="auto"/>
        <w:right w:val="none" w:sz="0" w:space="0" w:color="auto"/>
      </w:divBdr>
    </w:div>
    <w:div w:id="1068307852">
      <w:bodyDiv w:val="1"/>
      <w:marLeft w:val="0"/>
      <w:marRight w:val="0"/>
      <w:marTop w:val="0"/>
      <w:marBottom w:val="0"/>
      <w:divBdr>
        <w:top w:val="none" w:sz="0" w:space="0" w:color="auto"/>
        <w:left w:val="none" w:sz="0" w:space="0" w:color="auto"/>
        <w:bottom w:val="none" w:sz="0" w:space="0" w:color="auto"/>
        <w:right w:val="none" w:sz="0" w:space="0" w:color="auto"/>
      </w:divBdr>
    </w:div>
    <w:div w:id="1093626185">
      <w:bodyDiv w:val="1"/>
      <w:marLeft w:val="0"/>
      <w:marRight w:val="0"/>
      <w:marTop w:val="0"/>
      <w:marBottom w:val="0"/>
      <w:divBdr>
        <w:top w:val="none" w:sz="0" w:space="0" w:color="auto"/>
        <w:left w:val="none" w:sz="0" w:space="0" w:color="auto"/>
        <w:bottom w:val="none" w:sz="0" w:space="0" w:color="auto"/>
        <w:right w:val="none" w:sz="0" w:space="0" w:color="auto"/>
      </w:divBdr>
    </w:div>
    <w:div w:id="1143543891">
      <w:bodyDiv w:val="1"/>
      <w:marLeft w:val="0"/>
      <w:marRight w:val="0"/>
      <w:marTop w:val="0"/>
      <w:marBottom w:val="0"/>
      <w:divBdr>
        <w:top w:val="none" w:sz="0" w:space="0" w:color="auto"/>
        <w:left w:val="none" w:sz="0" w:space="0" w:color="auto"/>
        <w:bottom w:val="none" w:sz="0" w:space="0" w:color="auto"/>
        <w:right w:val="none" w:sz="0" w:space="0" w:color="auto"/>
      </w:divBdr>
    </w:div>
    <w:div w:id="1220896167">
      <w:bodyDiv w:val="1"/>
      <w:marLeft w:val="0"/>
      <w:marRight w:val="0"/>
      <w:marTop w:val="0"/>
      <w:marBottom w:val="0"/>
      <w:divBdr>
        <w:top w:val="none" w:sz="0" w:space="0" w:color="auto"/>
        <w:left w:val="none" w:sz="0" w:space="0" w:color="auto"/>
        <w:bottom w:val="none" w:sz="0" w:space="0" w:color="auto"/>
        <w:right w:val="none" w:sz="0" w:space="0" w:color="auto"/>
      </w:divBdr>
    </w:div>
    <w:div w:id="1227911949">
      <w:bodyDiv w:val="1"/>
      <w:marLeft w:val="0"/>
      <w:marRight w:val="0"/>
      <w:marTop w:val="0"/>
      <w:marBottom w:val="0"/>
      <w:divBdr>
        <w:top w:val="none" w:sz="0" w:space="0" w:color="auto"/>
        <w:left w:val="none" w:sz="0" w:space="0" w:color="auto"/>
        <w:bottom w:val="none" w:sz="0" w:space="0" w:color="auto"/>
        <w:right w:val="none" w:sz="0" w:space="0" w:color="auto"/>
      </w:divBdr>
    </w:div>
    <w:div w:id="1235627813">
      <w:bodyDiv w:val="1"/>
      <w:marLeft w:val="0"/>
      <w:marRight w:val="0"/>
      <w:marTop w:val="0"/>
      <w:marBottom w:val="0"/>
      <w:divBdr>
        <w:top w:val="none" w:sz="0" w:space="0" w:color="auto"/>
        <w:left w:val="none" w:sz="0" w:space="0" w:color="auto"/>
        <w:bottom w:val="none" w:sz="0" w:space="0" w:color="auto"/>
        <w:right w:val="none" w:sz="0" w:space="0" w:color="auto"/>
      </w:divBdr>
    </w:div>
    <w:div w:id="1300186975">
      <w:bodyDiv w:val="1"/>
      <w:marLeft w:val="0"/>
      <w:marRight w:val="0"/>
      <w:marTop w:val="0"/>
      <w:marBottom w:val="0"/>
      <w:divBdr>
        <w:top w:val="none" w:sz="0" w:space="0" w:color="auto"/>
        <w:left w:val="none" w:sz="0" w:space="0" w:color="auto"/>
        <w:bottom w:val="none" w:sz="0" w:space="0" w:color="auto"/>
        <w:right w:val="none" w:sz="0" w:space="0" w:color="auto"/>
      </w:divBdr>
    </w:div>
    <w:div w:id="1335035225">
      <w:bodyDiv w:val="1"/>
      <w:marLeft w:val="0"/>
      <w:marRight w:val="0"/>
      <w:marTop w:val="0"/>
      <w:marBottom w:val="0"/>
      <w:divBdr>
        <w:top w:val="none" w:sz="0" w:space="0" w:color="auto"/>
        <w:left w:val="none" w:sz="0" w:space="0" w:color="auto"/>
        <w:bottom w:val="none" w:sz="0" w:space="0" w:color="auto"/>
        <w:right w:val="none" w:sz="0" w:space="0" w:color="auto"/>
      </w:divBdr>
    </w:div>
    <w:div w:id="1371150422">
      <w:bodyDiv w:val="1"/>
      <w:marLeft w:val="0"/>
      <w:marRight w:val="0"/>
      <w:marTop w:val="0"/>
      <w:marBottom w:val="0"/>
      <w:divBdr>
        <w:top w:val="none" w:sz="0" w:space="0" w:color="auto"/>
        <w:left w:val="none" w:sz="0" w:space="0" w:color="auto"/>
        <w:bottom w:val="none" w:sz="0" w:space="0" w:color="auto"/>
        <w:right w:val="none" w:sz="0" w:space="0" w:color="auto"/>
      </w:divBdr>
    </w:div>
    <w:div w:id="1481188720">
      <w:bodyDiv w:val="1"/>
      <w:marLeft w:val="0"/>
      <w:marRight w:val="0"/>
      <w:marTop w:val="0"/>
      <w:marBottom w:val="0"/>
      <w:divBdr>
        <w:top w:val="none" w:sz="0" w:space="0" w:color="auto"/>
        <w:left w:val="none" w:sz="0" w:space="0" w:color="auto"/>
        <w:bottom w:val="none" w:sz="0" w:space="0" w:color="auto"/>
        <w:right w:val="none" w:sz="0" w:space="0" w:color="auto"/>
      </w:divBdr>
    </w:div>
    <w:div w:id="1481462410">
      <w:bodyDiv w:val="1"/>
      <w:marLeft w:val="0"/>
      <w:marRight w:val="0"/>
      <w:marTop w:val="0"/>
      <w:marBottom w:val="0"/>
      <w:divBdr>
        <w:top w:val="none" w:sz="0" w:space="0" w:color="auto"/>
        <w:left w:val="none" w:sz="0" w:space="0" w:color="auto"/>
        <w:bottom w:val="none" w:sz="0" w:space="0" w:color="auto"/>
        <w:right w:val="none" w:sz="0" w:space="0" w:color="auto"/>
      </w:divBdr>
    </w:div>
    <w:div w:id="1494296209">
      <w:bodyDiv w:val="1"/>
      <w:marLeft w:val="0"/>
      <w:marRight w:val="0"/>
      <w:marTop w:val="0"/>
      <w:marBottom w:val="0"/>
      <w:divBdr>
        <w:top w:val="none" w:sz="0" w:space="0" w:color="auto"/>
        <w:left w:val="none" w:sz="0" w:space="0" w:color="auto"/>
        <w:bottom w:val="none" w:sz="0" w:space="0" w:color="auto"/>
        <w:right w:val="none" w:sz="0" w:space="0" w:color="auto"/>
      </w:divBdr>
    </w:div>
    <w:div w:id="1614703013">
      <w:bodyDiv w:val="1"/>
      <w:marLeft w:val="0"/>
      <w:marRight w:val="0"/>
      <w:marTop w:val="0"/>
      <w:marBottom w:val="0"/>
      <w:divBdr>
        <w:top w:val="none" w:sz="0" w:space="0" w:color="auto"/>
        <w:left w:val="none" w:sz="0" w:space="0" w:color="auto"/>
        <w:bottom w:val="none" w:sz="0" w:space="0" w:color="auto"/>
        <w:right w:val="none" w:sz="0" w:space="0" w:color="auto"/>
      </w:divBdr>
    </w:div>
    <w:div w:id="1624774187">
      <w:bodyDiv w:val="1"/>
      <w:marLeft w:val="0"/>
      <w:marRight w:val="0"/>
      <w:marTop w:val="0"/>
      <w:marBottom w:val="0"/>
      <w:divBdr>
        <w:top w:val="none" w:sz="0" w:space="0" w:color="auto"/>
        <w:left w:val="none" w:sz="0" w:space="0" w:color="auto"/>
        <w:bottom w:val="none" w:sz="0" w:space="0" w:color="auto"/>
        <w:right w:val="none" w:sz="0" w:space="0" w:color="auto"/>
      </w:divBdr>
    </w:div>
    <w:div w:id="1706826130">
      <w:bodyDiv w:val="1"/>
      <w:marLeft w:val="0"/>
      <w:marRight w:val="0"/>
      <w:marTop w:val="0"/>
      <w:marBottom w:val="0"/>
      <w:divBdr>
        <w:top w:val="none" w:sz="0" w:space="0" w:color="auto"/>
        <w:left w:val="none" w:sz="0" w:space="0" w:color="auto"/>
        <w:bottom w:val="none" w:sz="0" w:space="0" w:color="auto"/>
        <w:right w:val="none" w:sz="0" w:space="0" w:color="auto"/>
      </w:divBdr>
    </w:div>
    <w:div w:id="1775401803">
      <w:bodyDiv w:val="1"/>
      <w:marLeft w:val="0"/>
      <w:marRight w:val="0"/>
      <w:marTop w:val="0"/>
      <w:marBottom w:val="0"/>
      <w:divBdr>
        <w:top w:val="none" w:sz="0" w:space="0" w:color="auto"/>
        <w:left w:val="none" w:sz="0" w:space="0" w:color="auto"/>
        <w:bottom w:val="none" w:sz="0" w:space="0" w:color="auto"/>
        <w:right w:val="none" w:sz="0" w:space="0" w:color="auto"/>
      </w:divBdr>
    </w:div>
    <w:div w:id="1811821752">
      <w:bodyDiv w:val="1"/>
      <w:marLeft w:val="0"/>
      <w:marRight w:val="0"/>
      <w:marTop w:val="0"/>
      <w:marBottom w:val="0"/>
      <w:divBdr>
        <w:top w:val="none" w:sz="0" w:space="0" w:color="auto"/>
        <w:left w:val="none" w:sz="0" w:space="0" w:color="auto"/>
        <w:bottom w:val="none" w:sz="0" w:space="0" w:color="auto"/>
        <w:right w:val="none" w:sz="0" w:space="0" w:color="auto"/>
      </w:divBdr>
    </w:div>
    <w:div w:id="1907715331">
      <w:bodyDiv w:val="1"/>
      <w:marLeft w:val="0"/>
      <w:marRight w:val="0"/>
      <w:marTop w:val="0"/>
      <w:marBottom w:val="0"/>
      <w:divBdr>
        <w:top w:val="none" w:sz="0" w:space="0" w:color="auto"/>
        <w:left w:val="none" w:sz="0" w:space="0" w:color="auto"/>
        <w:bottom w:val="none" w:sz="0" w:space="0" w:color="auto"/>
        <w:right w:val="none" w:sz="0" w:space="0" w:color="auto"/>
      </w:divBdr>
    </w:div>
    <w:div w:id="2121024625">
      <w:bodyDiv w:val="1"/>
      <w:marLeft w:val="0"/>
      <w:marRight w:val="0"/>
      <w:marTop w:val="0"/>
      <w:marBottom w:val="0"/>
      <w:divBdr>
        <w:top w:val="none" w:sz="0" w:space="0" w:color="auto"/>
        <w:left w:val="none" w:sz="0" w:space="0" w:color="auto"/>
        <w:bottom w:val="none" w:sz="0" w:space="0" w:color="auto"/>
        <w:right w:val="none" w:sz="0" w:space="0" w:color="auto"/>
      </w:divBdr>
    </w:div>
    <w:div w:id="2126265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l/Y4Ex1O6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k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8AE3-2353-489E-9152-1D08B768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4526</Characters>
  <Application>Microsoft Office Word</Application>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ARCELIK AS</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Seher Türkpençe</dc:creator>
  <cp:keywords>PUBLIC</cp:keywords>
  <cp:lastModifiedBy>Steve Spencer</cp:lastModifiedBy>
  <cp:revision>2</cp:revision>
  <cp:lastPrinted>2016-03-18T12:09:00Z</cp:lastPrinted>
  <dcterms:created xsi:type="dcterms:W3CDTF">2016-03-24T11:44:00Z</dcterms:created>
  <dcterms:modified xsi:type="dcterms:W3CDTF">2016-03-24T11:44:00Z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LASS" pid="2">
    <vt:lpwstr>CLASS-A</vt:lpwstr>
  </property>
  <property fmtid="{D5CDD505-2E9C-101B-9397-08002B2CF9AE}" name="INFOClassification" pid="3">
    <vt:lpwstr>PUBLIC</vt:lpwstr>
  </property>
  <property fmtid="{D5CDD505-2E9C-101B-9397-08002B2CF9AE}" name="NXPowerLiteLastOptimized" pid="4">
    <vt:lpwstr>920175</vt:lpwstr>
  </property>
  <property fmtid="{D5CDD505-2E9C-101B-9397-08002B2CF9AE}" name="NXPowerLiteSettings" pid="5">
    <vt:lpwstr>F7000400038000</vt:lpwstr>
  </property>
  <property fmtid="{D5CDD505-2E9C-101B-9397-08002B2CF9AE}" name="NXPowerLiteVersion" pid="6">
    <vt:lpwstr>D6.0.7</vt:lpwstr>
  </property>
  <property fmtid="{D5CDD505-2E9C-101B-9397-08002B2CF9AE}" name="TitusGUID" pid="7">
    <vt:lpwstr>3a282462-58d9-4550-ae98-14facb5778f8</vt:lpwstr>
  </property>
</Properties>
</file>